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64869" w14:textId="77777777" w:rsidR="000831EA" w:rsidRDefault="000831EA" w:rsidP="000831EA">
      <w:pPr>
        <w:spacing w:after="0"/>
        <w:jc w:val="both"/>
        <w:rPr>
          <w:b/>
          <w:sz w:val="28"/>
        </w:rPr>
      </w:pPr>
    </w:p>
    <w:p w14:paraId="35B4E399" w14:textId="77777777" w:rsidR="000831EA" w:rsidRDefault="000831EA" w:rsidP="000831EA">
      <w:pPr>
        <w:spacing w:after="0"/>
        <w:jc w:val="both"/>
        <w:rPr>
          <w:b/>
          <w:sz w:val="28"/>
        </w:rPr>
      </w:pPr>
    </w:p>
    <w:p w14:paraId="778C3D5E" w14:textId="77777777" w:rsidR="000831EA" w:rsidRDefault="000831EA" w:rsidP="000831EA">
      <w:pPr>
        <w:spacing w:after="0"/>
        <w:jc w:val="both"/>
        <w:rPr>
          <w:b/>
          <w:sz w:val="28"/>
        </w:rPr>
      </w:pPr>
    </w:p>
    <w:p w14:paraId="5A1B48B7" w14:textId="77777777" w:rsidR="000831EA" w:rsidRDefault="000831EA" w:rsidP="000831EA">
      <w:pPr>
        <w:spacing w:after="0"/>
        <w:jc w:val="both"/>
        <w:rPr>
          <w:b/>
          <w:sz w:val="28"/>
        </w:rPr>
      </w:pPr>
    </w:p>
    <w:p w14:paraId="63C18133" w14:textId="77777777" w:rsidR="000831EA" w:rsidRDefault="000831EA" w:rsidP="000831EA">
      <w:pPr>
        <w:spacing w:after="0"/>
        <w:jc w:val="both"/>
        <w:rPr>
          <w:b/>
          <w:sz w:val="28"/>
        </w:rPr>
      </w:pPr>
    </w:p>
    <w:p w14:paraId="118670E0" w14:textId="77777777" w:rsidR="000831EA" w:rsidRDefault="000831EA" w:rsidP="000831EA">
      <w:pPr>
        <w:spacing w:after="0"/>
        <w:jc w:val="both"/>
        <w:rPr>
          <w:b/>
          <w:sz w:val="28"/>
        </w:rPr>
      </w:pPr>
    </w:p>
    <w:p w14:paraId="6DA4F1B4" w14:textId="77777777" w:rsidR="000831EA" w:rsidRPr="005A6C72" w:rsidRDefault="00F422D3" w:rsidP="000831EA">
      <w:pPr>
        <w:spacing w:after="0"/>
        <w:jc w:val="center"/>
        <w:rPr>
          <w:b/>
          <w:sz w:val="32"/>
        </w:rPr>
      </w:pPr>
      <w:r w:rsidRPr="005A6C72">
        <w:rPr>
          <w:b/>
          <w:sz w:val="32"/>
        </w:rPr>
        <w:t>REGOLAMENTO PER LA CONCESSIONE DI SOVVENZIONI,</w:t>
      </w:r>
    </w:p>
    <w:p w14:paraId="6BD9664C" w14:textId="77777777" w:rsidR="000831EA" w:rsidRPr="005A6C72" w:rsidRDefault="00F422D3" w:rsidP="000831EA">
      <w:pPr>
        <w:spacing w:after="0"/>
        <w:jc w:val="center"/>
        <w:rPr>
          <w:b/>
          <w:sz w:val="32"/>
        </w:rPr>
      </w:pPr>
      <w:r w:rsidRPr="005A6C72">
        <w:rPr>
          <w:b/>
          <w:sz w:val="32"/>
        </w:rPr>
        <w:t>CONTRIBUTI ECONOMICI, FINANZIAMENTI,</w:t>
      </w:r>
    </w:p>
    <w:p w14:paraId="0E365EA2" w14:textId="77777777" w:rsidR="00F422D3" w:rsidRPr="005A6C72" w:rsidRDefault="00F422D3" w:rsidP="000831EA">
      <w:pPr>
        <w:spacing w:after="0"/>
        <w:jc w:val="center"/>
        <w:rPr>
          <w:b/>
          <w:sz w:val="32"/>
        </w:rPr>
      </w:pPr>
      <w:r w:rsidRPr="005A6C72">
        <w:rPr>
          <w:b/>
          <w:sz w:val="32"/>
        </w:rPr>
        <w:t>SPONSORIZZAZIONI, AUSILI FINANZIARI E FORME DI PATROCINIO</w:t>
      </w:r>
    </w:p>
    <w:p w14:paraId="56D92B6A" w14:textId="77777777" w:rsidR="000831EA" w:rsidRDefault="000831EA" w:rsidP="000831EA">
      <w:pPr>
        <w:spacing w:after="0"/>
        <w:jc w:val="center"/>
      </w:pPr>
    </w:p>
    <w:p w14:paraId="6463750C" w14:textId="4751232F" w:rsidR="00F422D3" w:rsidRDefault="00F422D3" w:rsidP="000831EA">
      <w:pPr>
        <w:spacing w:after="0"/>
        <w:jc w:val="center"/>
      </w:pPr>
      <w:r w:rsidRPr="00F422D3">
        <w:t>Testo approvato con Determina dell’</w:t>
      </w:r>
      <w:r w:rsidR="00C357C7">
        <w:t>Organo amministrativo</w:t>
      </w:r>
      <w:r w:rsidRPr="00F422D3">
        <w:t xml:space="preserve"> del </w:t>
      </w:r>
      <w:r w:rsidR="00313BF4">
        <w:t>04</w:t>
      </w:r>
      <w:r w:rsidRPr="00F422D3">
        <w:t>/</w:t>
      </w:r>
      <w:r w:rsidR="00313BF4">
        <w:t>08</w:t>
      </w:r>
      <w:r w:rsidRPr="00F422D3">
        <w:t>/</w:t>
      </w:r>
      <w:r w:rsidR="00313BF4">
        <w:t>2021</w:t>
      </w:r>
    </w:p>
    <w:p w14:paraId="568E2AA5" w14:textId="77777777" w:rsidR="000831EA" w:rsidRDefault="000831EA" w:rsidP="000831EA">
      <w:pPr>
        <w:spacing w:after="0"/>
      </w:pPr>
      <w:r>
        <w:br w:type="page"/>
      </w:r>
    </w:p>
    <w:p w14:paraId="2706DB41" w14:textId="77777777" w:rsidR="000831EA" w:rsidRDefault="000831EA" w:rsidP="000831EA">
      <w:pPr>
        <w:spacing w:after="0"/>
        <w:jc w:val="center"/>
      </w:pPr>
    </w:p>
    <w:sdt>
      <w:sdtPr>
        <w:rPr>
          <w:rFonts w:asciiTheme="minorHAnsi" w:eastAsiaTheme="minorHAnsi" w:hAnsiTheme="minorHAnsi" w:cstheme="minorBidi"/>
          <w:color w:val="auto"/>
          <w:sz w:val="22"/>
          <w:szCs w:val="22"/>
          <w:lang w:eastAsia="en-US"/>
        </w:rPr>
        <w:id w:val="-1914389326"/>
        <w:docPartObj>
          <w:docPartGallery w:val="Table of Contents"/>
          <w:docPartUnique/>
        </w:docPartObj>
      </w:sdtPr>
      <w:sdtEndPr>
        <w:rPr>
          <w:b/>
          <w:bCs/>
        </w:rPr>
      </w:sdtEndPr>
      <w:sdtContent>
        <w:p w14:paraId="4D1601E3" w14:textId="77777777" w:rsidR="000831EA" w:rsidRPr="000831EA" w:rsidRDefault="000831EA" w:rsidP="000831EA">
          <w:pPr>
            <w:pStyle w:val="Titolosommario"/>
            <w:rPr>
              <w:rFonts w:asciiTheme="minorHAnsi" w:hAnsiTheme="minorHAnsi"/>
            </w:rPr>
          </w:pPr>
          <w:r w:rsidRPr="000831EA">
            <w:rPr>
              <w:rFonts w:asciiTheme="minorHAnsi" w:hAnsiTheme="minorHAnsi"/>
            </w:rPr>
            <w:t>Sommario</w:t>
          </w:r>
        </w:p>
        <w:p w14:paraId="6FAB14BB" w14:textId="7C0BCAAC" w:rsidR="002E7A12" w:rsidRDefault="000831EA">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101261760" w:history="1">
            <w:r w:rsidR="002E7A12" w:rsidRPr="00837817">
              <w:rPr>
                <w:rStyle w:val="Collegamentoipertestuale"/>
                <w:noProof/>
              </w:rPr>
              <w:t>TITOLO I</w:t>
            </w:r>
            <w:r w:rsidR="002E7A12">
              <w:rPr>
                <w:noProof/>
                <w:webHidden/>
              </w:rPr>
              <w:tab/>
            </w:r>
            <w:r w:rsidR="002E7A12">
              <w:rPr>
                <w:noProof/>
                <w:webHidden/>
              </w:rPr>
              <w:fldChar w:fldCharType="begin"/>
            </w:r>
            <w:r w:rsidR="002E7A12">
              <w:rPr>
                <w:noProof/>
                <w:webHidden/>
              </w:rPr>
              <w:instrText xml:space="preserve"> PAGEREF _Toc101261760 \h </w:instrText>
            </w:r>
            <w:r w:rsidR="002E7A12">
              <w:rPr>
                <w:noProof/>
                <w:webHidden/>
              </w:rPr>
            </w:r>
            <w:r w:rsidR="002E7A12">
              <w:rPr>
                <w:noProof/>
                <w:webHidden/>
              </w:rPr>
              <w:fldChar w:fldCharType="separate"/>
            </w:r>
            <w:r w:rsidR="002E7A12">
              <w:rPr>
                <w:noProof/>
                <w:webHidden/>
              </w:rPr>
              <w:t>3</w:t>
            </w:r>
            <w:r w:rsidR="002E7A12">
              <w:rPr>
                <w:noProof/>
                <w:webHidden/>
              </w:rPr>
              <w:fldChar w:fldCharType="end"/>
            </w:r>
          </w:hyperlink>
        </w:p>
        <w:p w14:paraId="114736CF" w14:textId="170C191A" w:rsidR="002E7A12" w:rsidRDefault="002E004F">
          <w:pPr>
            <w:pStyle w:val="Sommario2"/>
            <w:tabs>
              <w:tab w:val="right" w:leader="dot" w:pos="9628"/>
            </w:tabs>
            <w:rPr>
              <w:rFonts w:eastAsiaTheme="minorEastAsia"/>
              <w:noProof/>
              <w:lang w:eastAsia="it-IT"/>
            </w:rPr>
          </w:pPr>
          <w:hyperlink w:anchor="_Toc101261761" w:history="1">
            <w:r w:rsidR="002E7A12" w:rsidRPr="00837817">
              <w:rPr>
                <w:rStyle w:val="Collegamentoipertestuale"/>
                <w:noProof/>
              </w:rPr>
              <w:t>DISPOSIZIONI GENERALI</w:t>
            </w:r>
            <w:r w:rsidR="002E7A12">
              <w:rPr>
                <w:noProof/>
                <w:webHidden/>
              </w:rPr>
              <w:tab/>
            </w:r>
            <w:r w:rsidR="002E7A12">
              <w:rPr>
                <w:noProof/>
                <w:webHidden/>
              </w:rPr>
              <w:fldChar w:fldCharType="begin"/>
            </w:r>
            <w:r w:rsidR="002E7A12">
              <w:rPr>
                <w:noProof/>
                <w:webHidden/>
              </w:rPr>
              <w:instrText xml:space="preserve"> PAGEREF _Toc101261761 \h </w:instrText>
            </w:r>
            <w:r w:rsidR="002E7A12">
              <w:rPr>
                <w:noProof/>
                <w:webHidden/>
              </w:rPr>
            </w:r>
            <w:r w:rsidR="002E7A12">
              <w:rPr>
                <w:noProof/>
                <w:webHidden/>
              </w:rPr>
              <w:fldChar w:fldCharType="separate"/>
            </w:r>
            <w:r w:rsidR="002E7A12">
              <w:rPr>
                <w:noProof/>
                <w:webHidden/>
              </w:rPr>
              <w:t>3</w:t>
            </w:r>
            <w:r w:rsidR="002E7A12">
              <w:rPr>
                <w:noProof/>
                <w:webHidden/>
              </w:rPr>
              <w:fldChar w:fldCharType="end"/>
            </w:r>
          </w:hyperlink>
        </w:p>
        <w:p w14:paraId="740E53D3" w14:textId="6E56610D" w:rsidR="002E7A12" w:rsidRDefault="002E004F">
          <w:pPr>
            <w:pStyle w:val="Sommario3"/>
            <w:tabs>
              <w:tab w:val="right" w:leader="dot" w:pos="9628"/>
            </w:tabs>
            <w:rPr>
              <w:rFonts w:eastAsiaTheme="minorEastAsia"/>
              <w:noProof/>
              <w:lang w:eastAsia="it-IT"/>
            </w:rPr>
          </w:pPr>
          <w:hyperlink w:anchor="_Toc101261762" w:history="1">
            <w:r w:rsidR="002E7A12" w:rsidRPr="00837817">
              <w:rPr>
                <w:rStyle w:val="Collegamentoipertestuale"/>
                <w:noProof/>
              </w:rPr>
              <w:t>Art. 1 OGGETTO DEL REGOLAMENTO</w:t>
            </w:r>
            <w:r w:rsidR="002E7A12">
              <w:rPr>
                <w:noProof/>
                <w:webHidden/>
              </w:rPr>
              <w:tab/>
            </w:r>
            <w:r w:rsidR="002E7A12">
              <w:rPr>
                <w:noProof/>
                <w:webHidden/>
              </w:rPr>
              <w:fldChar w:fldCharType="begin"/>
            </w:r>
            <w:r w:rsidR="002E7A12">
              <w:rPr>
                <w:noProof/>
                <w:webHidden/>
              </w:rPr>
              <w:instrText xml:space="preserve"> PAGEREF _Toc101261762 \h </w:instrText>
            </w:r>
            <w:r w:rsidR="002E7A12">
              <w:rPr>
                <w:noProof/>
                <w:webHidden/>
              </w:rPr>
            </w:r>
            <w:r w:rsidR="002E7A12">
              <w:rPr>
                <w:noProof/>
                <w:webHidden/>
              </w:rPr>
              <w:fldChar w:fldCharType="separate"/>
            </w:r>
            <w:r w:rsidR="002E7A12">
              <w:rPr>
                <w:noProof/>
                <w:webHidden/>
              </w:rPr>
              <w:t>3</w:t>
            </w:r>
            <w:r w:rsidR="002E7A12">
              <w:rPr>
                <w:noProof/>
                <w:webHidden/>
              </w:rPr>
              <w:fldChar w:fldCharType="end"/>
            </w:r>
          </w:hyperlink>
        </w:p>
        <w:p w14:paraId="64B2C16F" w14:textId="4B783CF9" w:rsidR="002E7A12" w:rsidRDefault="002E004F">
          <w:pPr>
            <w:pStyle w:val="Sommario3"/>
            <w:tabs>
              <w:tab w:val="right" w:leader="dot" w:pos="9628"/>
            </w:tabs>
            <w:rPr>
              <w:rFonts w:eastAsiaTheme="minorEastAsia"/>
              <w:noProof/>
              <w:lang w:eastAsia="it-IT"/>
            </w:rPr>
          </w:pPr>
          <w:hyperlink w:anchor="_Toc101261763" w:history="1">
            <w:r w:rsidR="002E7A12" w:rsidRPr="00837817">
              <w:rPr>
                <w:rStyle w:val="Collegamentoipertestuale"/>
                <w:noProof/>
              </w:rPr>
              <w:t>ART. 2 FINALITÀ</w:t>
            </w:r>
            <w:r w:rsidR="002E7A12">
              <w:rPr>
                <w:noProof/>
                <w:webHidden/>
              </w:rPr>
              <w:tab/>
            </w:r>
            <w:r w:rsidR="002E7A12">
              <w:rPr>
                <w:noProof/>
                <w:webHidden/>
              </w:rPr>
              <w:fldChar w:fldCharType="begin"/>
            </w:r>
            <w:r w:rsidR="002E7A12">
              <w:rPr>
                <w:noProof/>
                <w:webHidden/>
              </w:rPr>
              <w:instrText xml:space="preserve"> PAGEREF _Toc101261763 \h </w:instrText>
            </w:r>
            <w:r w:rsidR="002E7A12">
              <w:rPr>
                <w:noProof/>
                <w:webHidden/>
              </w:rPr>
            </w:r>
            <w:r w:rsidR="002E7A12">
              <w:rPr>
                <w:noProof/>
                <w:webHidden/>
              </w:rPr>
              <w:fldChar w:fldCharType="separate"/>
            </w:r>
            <w:r w:rsidR="002E7A12">
              <w:rPr>
                <w:noProof/>
                <w:webHidden/>
              </w:rPr>
              <w:t>3</w:t>
            </w:r>
            <w:r w:rsidR="002E7A12">
              <w:rPr>
                <w:noProof/>
                <w:webHidden/>
              </w:rPr>
              <w:fldChar w:fldCharType="end"/>
            </w:r>
          </w:hyperlink>
        </w:p>
        <w:p w14:paraId="38B39BDD" w14:textId="76BCDAE5" w:rsidR="002E7A12" w:rsidRDefault="002E004F">
          <w:pPr>
            <w:pStyle w:val="Sommario3"/>
            <w:tabs>
              <w:tab w:val="right" w:leader="dot" w:pos="9628"/>
            </w:tabs>
            <w:rPr>
              <w:rFonts w:eastAsiaTheme="minorEastAsia"/>
              <w:noProof/>
              <w:lang w:eastAsia="it-IT"/>
            </w:rPr>
          </w:pPr>
          <w:hyperlink w:anchor="_Toc101261764" w:history="1">
            <w:r w:rsidR="002E7A12" w:rsidRPr="00837817">
              <w:rPr>
                <w:rStyle w:val="Collegamentoipertestuale"/>
                <w:noProof/>
              </w:rPr>
              <w:t>ART. 3 TIPOLOGIA DI INTERVENTI</w:t>
            </w:r>
            <w:r w:rsidR="002E7A12">
              <w:rPr>
                <w:noProof/>
                <w:webHidden/>
              </w:rPr>
              <w:tab/>
            </w:r>
            <w:r w:rsidR="002E7A12">
              <w:rPr>
                <w:noProof/>
                <w:webHidden/>
              </w:rPr>
              <w:fldChar w:fldCharType="begin"/>
            </w:r>
            <w:r w:rsidR="002E7A12">
              <w:rPr>
                <w:noProof/>
                <w:webHidden/>
              </w:rPr>
              <w:instrText xml:space="preserve"> PAGEREF _Toc101261764 \h </w:instrText>
            </w:r>
            <w:r w:rsidR="002E7A12">
              <w:rPr>
                <w:noProof/>
                <w:webHidden/>
              </w:rPr>
            </w:r>
            <w:r w:rsidR="002E7A12">
              <w:rPr>
                <w:noProof/>
                <w:webHidden/>
              </w:rPr>
              <w:fldChar w:fldCharType="separate"/>
            </w:r>
            <w:r w:rsidR="002E7A12">
              <w:rPr>
                <w:noProof/>
                <w:webHidden/>
              </w:rPr>
              <w:t>3</w:t>
            </w:r>
            <w:r w:rsidR="002E7A12">
              <w:rPr>
                <w:noProof/>
                <w:webHidden/>
              </w:rPr>
              <w:fldChar w:fldCharType="end"/>
            </w:r>
          </w:hyperlink>
        </w:p>
        <w:p w14:paraId="5D6F2D46" w14:textId="53DA35EC" w:rsidR="002E7A12" w:rsidRDefault="002E004F">
          <w:pPr>
            <w:pStyle w:val="Sommario1"/>
            <w:tabs>
              <w:tab w:val="right" w:leader="dot" w:pos="9628"/>
            </w:tabs>
            <w:rPr>
              <w:rFonts w:eastAsiaTheme="minorEastAsia"/>
              <w:noProof/>
              <w:lang w:eastAsia="it-IT"/>
            </w:rPr>
          </w:pPr>
          <w:hyperlink w:anchor="_Toc101261765" w:history="1">
            <w:r w:rsidR="002E7A12" w:rsidRPr="00837817">
              <w:rPr>
                <w:rStyle w:val="Collegamentoipertestuale"/>
                <w:noProof/>
              </w:rPr>
              <w:t>TITOLO II</w:t>
            </w:r>
            <w:r w:rsidR="002E7A12">
              <w:rPr>
                <w:noProof/>
                <w:webHidden/>
              </w:rPr>
              <w:tab/>
            </w:r>
            <w:r w:rsidR="002E7A12">
              <w:rPr>
                <w:noProof/>
                <w:webHidden/>
              </w:rPr>
              <w:fldChar w:fldCharType="begin"/>
            </w:r>
            <w:r w:rsidR="002E7A12">
              <w:rPr>
                <w:noProof/>
                <w:webHidden/>
              </w:rPr>
              <w:instrText xml:space="preserve"> PAGEREF _Toc101261765 \h </w:instrText>
            </w:r>
            <w:r w:rsidR="002E7A12">
              <w:rPr>
                <w:noProof/>
                <w:webHidden/>
              </w:rPr>
            </w:r>
            <w:r w:rsidR="002E7A12">
              <w:rPr>
                <w:noProof/>
                <w:webHidden/>
              </w:rPr>
              <w:fldChar w:fldCharType="separate"/>
            </w:r>
            <w:r w:rsidR="002E7A12">
              <w:rPr>
                <w:noProof/>
                <w:webHidden/>
              </w:rPr>
              <w:t>4</w:t>
            </w:r>
            <w:r w:rsidR="002E7A12">
              <w:rPr>
                <w:noProof/>
                <w:webHidden/>
              </w:rPr>
              <w:fldChar w:fldCharType="end"/>
            </w:r>
          </w:hyperlink>
        </w:p>
        <w:p w14:paraId="0D28B4EB" w14:textId="381FAF05" w:rsidR="002E7A12" w:rsidRDefault="002E004F">
          <w:pPr>
            <w:pStyle w:val="Sommario2"/>
            <w:tabs>
              <w:tab w:val="right" w:leader="dot" w:pos="9628"/>
            </w:tabs>
            <w:rPr>
              <w:rFonts w:eastAsiaTheme="minorEastAsia"/>
              <w:noProof/>
              <w:lang w:eastAsia="it-IT"/>
            </w:rPr>
          </w:pPr>
          <w:hyperlink w:anchor="_Toc101261766" w:history="1">
            <w:r w:rsidR="002E7A12" w:rsidRPr="00837817">
              <w:rPr>
                <w:rStyle w:val="Collegamentoipertestuale"/>
                <w:noProof/>
              </w:rPr>
              <w:t>CRITERI PER LA CONCESSIONE DELLE EROGAZIONI</w:t>
            </w:r>
            <w:r w:rsidR="002E7A12">
              <w:rPr>
                <w:noProof/>
                <w:webHidden/>
              </w:rPr>
              <w:tab/>
            </w:r>
            <w:r w:rsidR="002E7A12">
              <w:rPr>
                <w:noProof/>
                <w:webHidden/>
              </w:rPr>
              <w:fldChar w:fldCharType="begin"/>
            </w:r>
            <w:r w:rsidR="002E7A12">
              <w:rPr>
                <w:noProof/>
                <w:webHidden/>
              </w:rPr>
              <w:instrText xml:space="preserve"> PAGEREF _Toc101261766 \h </w:instrText>
            </w:r>
            <w:r w:rsidR="002E7A12">
              <w:rPr>
                <w:noProof/>
                <w:webHidden/>
              </w:rPr>
            </w:r>
            <w:r w:rsidR="002E7A12">
              <w:rPr>
                <w:noProof/>
                <w:webHidden/>
              </w:rPr>
              <w:fldChar w:fldCharType="separate"/>
            </w:r>
            <w:r w:rsidR="002E7A12">
              <w:rPr>
                <w:noProof/>
                <w:webHidden/>
              </w:rPr>
              <w:t>4</w:t>
            </w:r>
            <w:r w:rsidR="002E7A12">
              <w:rPr>
                <w:noProof/>
                <w:webHidden/>
              </w:rPr>
              <w:fldChar w:fldCharType="end"/>
            </w:r>
          </w:hyperlink>
        </w:p>
        <w:p w14:paraId="6DB150B8" w14:textId="24FED288" w:rsidR="002E7A12" w:rsidRDefault="002E004F">
          <w:pPr>
            <w:pStyle w:val="Sommario3"/>
            <w:tabs>
              <w:tab w:val="right" w:leader="dot" w:pos="9628"/>
            </w:tabs>
            <w:rPr>
              <w:rFonts w:eastAsiaTheme="minorEastAsia"/>
              <w:noProof/>
              <w:lang w:eastAsia="it-IT"/>
            </w:rPr>
          </w:pPr>
          <w:hyperlink w:anchor="_Toc101261767" w:history="1">
            <w:r w:rsidR="002E7A12" w:rsidRPr="00837817">
              <w:rPr>
                <w:rStyle w:val="Collegamentoipertestuale"/>
                <w:noProof/>
              </w:rPr>
              <w:t>ART. 4 REGOLE GENERALI PER EROGAZIONI DI NATURA ECONOMICA</w:t>
            </w:r>
            <w:r w:rsidR="002E7A12">
              <w:rPr>
                <w:noProof/>
                <w:webHidden/>
              </w:rPr>
              <w:tab/>
            </w:r>
            <w:r w:rsidR="002E7A12">
              <w:rPr>
                <w:noProof/>
                <w:webHidden/>
              </w:rPr>
              <w:fldChar w:fldCharType="begin"/>
            </w:r>
            <w:r w:rsidR="002E7A12">
              <w:rPr>
                <w:noProof/>
                <w:webHidden/>
              </w:rPr>
              <w:instrText xml:space="preserve"> PAGEREF _Toc101261767 \h </w:instrText>
            </w:r>
            <w:r w:rsidR="002E7A12">
              <w:rPr>
                <w:noProof/>
                <w:webHidden/>
              </w:rPr>
            </w:r>
            <w:r w:rsidR="002E7A12">
              <w:rPr>
                <w:noProof/>
                <w:webHidden/>
              </w:rPr>
              <w:fldChar w:fldCharType="separate"/>
            </w:r>
            <w:r w:rsidR="002E7A12">
              <w:rPr>
                <w:noProof/>
                <w:webHidden/>
              </w:rPr>
              <w:t>4</w:t>
            </w:r>
            <w:r w:rsidR="002E7A12">
              <w:rPr>
                <w:noProof/>
                <w:webHidden/>
              </w:rPr>
              <w:fldChar w:fldCharType="end"/>
            </w:r>
          </w:hyperlink>
        </w:p>
        <w:p w14:paraId="46728945" w14:textId="71FF4A02" w:rsidR="002E7A12" w:rsidRDefault="002E004F">
          <w:pPr>
            <w:pStyle w:val="Sommario3"/>
            <w:tabs>
              <w:tab w:val="right" w:leader="dot" w:pos="9628"/>
            </w:tabs>
            <w:rPr>
              <w:rFonts w:eastAsiaTheme="minorEastAsia"/>
              <w:noProof/>
              <w:lang w:eastAsia="it-IT"/>
            </w:rPr>
          </w:pPr>
          <w:hyperlink w:anchor="_Toc101261768" w:history="1">
            <w:r w:rsidR="002E7A12" w:rsidRPr="00837817">
              <w:rPr>
                <w:rStyle w:val="Collegamentoipertestuale"/>
                <w:noProof/>
              </w:rPr>
              <w:t>ART. 5 CRITERI DI SCELTA DELLE ATTIVITÀ E INIZIATIVE DA SOSTENERE</w:t>
            </w:r>
            <w:r w:rsidR="002E7A12">
              <w:rPr>
                <w:noProof/>
                <w:webHidden/>
              </w:rPr>
              <w:tab/>
            </w:r>
            <w:r w:rsidR="002E7A12">
              <w:rPr>
                <w:noProof/>
                <w:webHidden/>
              </w:rPr>
              <w:fldChar w:fldCharType="begin"/>
            </w:r>
            <w:r w:rsidR="002E7A12">
              <w:rPr>
                <w:noProof/>
                <w:webHidden/>
              </w:rPr>
              <w:instrText xml:space="preserve"> PAGEREF _Toc101261768 \h </w:instrText>
            </w:r>
            <w:r w:rsidR="002E7A12">
              <w:rPr>
                <w:noProof/>
                <w:webHidden/>
              </w:rPr>
            </w:r>
            <w:r w:rsidR="002E7A12">
              <w:rPr>
                <w:noProof/>
                <w:webHidden/>
              </w:rPr>
              <w:fldChar w:fldCharType="separate"/>
            </w:r>
            <w:r w:rsidR="002E7A12">
              <w:rPr>
                <w:noProof/>
                <w:webHidden/>
              </w:rPr>
              <w:t>4</w:t>
            </w:r>
            <w:r w:rsidR="002E7A12">
              <w:rPr>
                <w:noProof/>
                <w:webHidden/>
              </w:rPr>
              <w:fldChar w:fldCharType="end"/>
            </w:r>
          </w:hyperlink>
        </w:p>
        <w:p w14:paraId="33090198" w14:textId="7A41A7BE" w:rsidR="002E7A12" w:rsidRDefault="002E004F">
          <w:pPr>
            <w:pStyle w:val="Sommario3"/>
            <w:tabs>
              <w:tab w:val="right" w:leader="dot" w:pos="9628"/>
            </w:tabs>
            <w:rPr>
              <w:rFonts w:eastAsiaTheme="minorEastAsia"/>
              <w:noProof/>
              <w:lang w:eastAsia="it-IT"/>
            </w:rPr>
          </w:pPr>
          <w:hyperlink w:anchor="_Toc101261769" w:history="1">
            <w:r w:rsidR="002E7A12" w:rsidRPr="00837817">
              <w:rPr>
                <w:rStyle w:val="Collegamentoipertestuale"/>
                <w:noProof/>
              </w:rPr>
              <w:t>ART. 6 ENTITÀ DELLE EROGAZIONI</w:t>
            </w:r>
            <w:r w:rsidR="002E7A12">
              <w:rPr>
                <w:noProof/>
                <w:webHidden/>
              </w:rPr>
              <w:tab/>
            </w:r>
            <w:r w:rsidR="002E7A12">
              <w:rPr>
                <w:noProof/>
                <w:webHidden/>
              </w:rPr>
              <w:fldChar w:fldCharType="begin"/>
            </w:r>
            <w:r w:rsidR="002E7A12">
              <w:rPr>
                <w:noProof/>
                <w:webHidden/>
              </w:rPr>
              <w:instrText xml:space="preserve"> PAGEREF _Toc101261769 \h </w:instrText>
            </w:r>
            <w:r w:rsidR="002E7A12">
              <w:rPr>
                <w:noProof/>
                <w:webHidden/>
              </w:rPr>
            </w:r>
            <w:r w:rsidR="002E7A12">
              <w:rPr>
                <w:noProof/>
                <w:webHidden/>
              </w:rPr>
              <w:fldChar w:fldCharType="separate"/>
            </w:r>
            <w:r w:rsidR="002E7A12">
              <w:rPr>
                <w:noProof/>
                <w:webHidden/>
              </w:rPr>
              <w:t>4</w:t>
            </w:r>
            <w:r w:rsidR="002E7A12">
              <w:rPr>
                <w:noProof/>
                <w:webHidden/>
              </w:rPr>
              <w:fldChar w:fldCharType="end"/>
            </w:r>
          </w:hyperlink>
        </w:p>
        <w:p w14:paraId="7B8F02C6" w14:textId="48B5333F" w:rsidR="002E7A12" w:rsidRDefault="002E004F">
          <w:pPr>
            <w:pStyle w:val="Sommario3"/>
            <w:tabs>
              <w:tab w:val="right" w:leader="dot" w:pos="9628"/>
            </w:tabs>
            <w:rPr>
              <w:rFonts w:eastAsiaTheme="minorEastAsia"/>
              <w:noProof/>
              <w:lang w:eastAsia="it-IT"/>
            </w:rPr>
          </w:pPr>
          <w:hyperlink w:anchor="_Toc101261770" w:history="1">
            <w:r w:rsidR="002E7A12" w:rsidRPr="00837817">
              <w:rPr>
                <w:rStyle w:val="Collegamentoipertestuale"/>
                <w:noProof/>
              </w:rPr>
              <w:t>ART. 7 SOGGETTI AMMESSI A GODERE DELLE EROGAZIONI</w:t>
            </w:r>
            <w:r w:rsidR="002E7A12">
              <w:rPr>
                <w:noProof/>
                <w:webHidden/>
              </w:rPr>
              <w:tab/>
            </w:r>
            <w:r w:rsidR="002E7A12">
              <w:rPr>
                <w:noProof/>
                <w:webHidden/>
              </w:rPr>
              <w:fldChar w:fldCharType="begin"/>
            </w:r>
            <w:r w:rsidR="002E7A12">
              <w:rPr>
                <w:noProof/>
                <w:webHidden/>
              </w:rPr>
              <w:instrText xml:space="preserve"> PAGEREF _Toc101261770 \h </w:instrText>
            </w:r>
            <w:r w:rsidR="002E7A12">
              <w:rPr>
                <w:noProof/>
                <w:webHidden/>
              </w:rPr>
            </w:r>
            <w:r w:rsidR="002E7A12">
              <w:rPr>
                <w:noProof/>
                <w:webHidden/>
              </w:rPr>
              <w:fldChar w:fldCharType="separate"/>
            </w:r>
            <w:r w:rsidR="002E7A12">
              <w:rPr>
                <w:noProof/>
                <w:webHidden/>
              </w:rPr>
              <w:t>5</w:t>
            </w:r>
            <w:r w:rsidR="002E7A12">
              <w:rPr>
                <w:noProof/>
                <w:webHidden/>
              </w:rPr>
              <w:fldChar w:fldCharType="end"/>
            </w:r>
          </w:hyperlink>
        </w:p>
        <w:p w14:paraId="386A6EF9" w14:textId="174572BB" w:rsidR="002E7A12" w:rsidRDefault="002E004F">
          <w:pPr>
            <w:pStyle w:val="Sommario1"/>
            <w:tabs>
              <w:tab w:val="right" w:leader="dot" w:pos="9628"/>
            </w:tabs>
            <w:rPr>
              <w:rFonts w:eastAsiaTheme="minorEastAsia"/>
              <w:noProof/>
              <w:lang w:eastAsia="it-IT"/>
            </w:rPr>
          </w:pPr>
          <w:hyperlink w:anchor="_Toc101261771" w:history="1">
            <w:r w:rsidR="002E7A12" w:rsidRPr="00837817">
              <w:rPr>
                <w:rStyle w:val="Collegamentoipertestuale"/>
                <w:noProof/>
              </w:rPr>
              <w:t>TITOLO III</w:t>
            </w:r>
            <w:r w:rsidR="002E7A12">
              <w:rPr>
                <w:noProof/>
                <w:webHidden/>
              </w:rPr>
              <w:tab/>
            </w:r>
            <w:r w:rsidR="002E7A12">
              <w:rPr>
                <w:noProof/>
                <w:webHidden/>
              </w:rPr>
              <w:fldChar w:fldCharType="begin"/>
            </w:r>
            <w:r w:rsidR="002E7A12">
              <w:rPr>
                <w:noProof/>
                <w:webHidden/>
              </w:rPr>
              <w:instrText xml:space="preserve"> PAGEREF _Toc101261771 \h </w:instrText>
            </w:r>
            <w:r w:rsidR="002E7A12">
              <w:rPr>
                <w:noProof/>
                <w:webHidden/>
              </w:rPr>
            </w:r>
            <w:r w:rsidR="002E7A12">
              <w:rPr>
                <w:noProof/>
                <w:webHidden/>
              </w:rPr>
              <w:fldChar w:fldCharType="separate"/>
            </w:r>
            <w:r w:rsidR="002E7A12">
              <w:rPr>
                <w:noProof/>
                <w:webHidden/>
              </w:rPr>
              <w:t>5</w:t>
            </w:r>
            <w:r w:rsidR="002E7A12">
              <w:rPr>
                <w:noProof/>
                <w:webHidden/>
              </w:rPr>
              <w:fldChar w:fldCharType="end"/>
            </w:r>
          </w:hyperlink>
        </w:p>
        <w:p w14:paraId="663028D6" w14:textId="3A7BE529" w:rsidR="002E7A12" w:rsidRDefault="002E004F">
          <w:pPr>
            <w:pStyle w:val="Sommario2"/>
            <w:tabs>
              <w:tab w:val="right" w:leader="dot" w:pos="9628"/>
            </w:tabs>
            <w:rPr>
              <w:rFonts w:eastAsiaTheme="minorEastAsia"/>
              <w:noProof/>
              <w:lang w:eastAsia="it-IT"/>
            </w:rPr>
          </w:pPr>
          <w:hyperlink w:anchor="_Toc101261772" w:history="1">
            <w:r w:rsidR="002E7A12" w:rsidRPr="00837817">
              <w:rPr>
                <w:rStyle w:val="Collegamentoipertestuale"/>
                <w:noProof/>
              </w:rPr>
              <w:t>MODALITÀ PER IL CONSEGUIMENTO DELLE EROGAZIONI</w:t>
            </w:r>
            <w:r w:rsidR="002E7A12">
              <w:rPr>
                <w:noProof/>
                <w:webHidden/>
              </w:rPr>
              <w:tab/>
            </w:r>
            <w:r w:rsidR="002E7A12">
              <w:rPr>
                <w:noProof/>
                <w:webHidden/>
              </w:rPr>
              <w:fldChar w:fldCharType="begin"/>
            </w:r>
            <w:r w:rsidR="002E7A12">
              <w:rPr>
                <w:noProof/>
                <w:webHidden/>
              </w:rPr>
              <w:instrText xml:space="preserve"> PAGEREF _Toc101261772 \h </w:instrText>
            </w:r>
            <w:r w:rsidR="002E7A12">
              <w:rPr>
                <w:noProof/>
                <w:webHidden/>
              </w:rPr>
            </w:r>
            <w:r w:rsidR="002E7A12">
              <w:rPr>
                <w:noProof/>
                <w:webHidden/>
              </w:rPr>
              <w:fldChar w:fldCharType="separate"/>
            </w:r>
            <w:r w:rsidR="002E7A12">
              <w:rPr>
                <w:noProof/>
                <w:webHidden/>
              </w:rPr>
              <w:t>5</w:t>
            </w:r>
            <w:r w:rsidR="002E7A12">
              <w:rPr>
                <w:noProof/>
                <w:webHidden/>
              </w:rPr>
              <w:fldChar w:fldCharType="end"/>
            </w:r>
          </w:hyperlink>
        </w:p>
        <w:p w14:paraId="609B8689" w14:textId="7F156860" w:rsidR="002E7A12" w:rsidRDefault="002E004F">
          <w:pPr>
            <w:pStyle w:val="Sommario3"/>
            <w:tabs>
              <w:tab w:val="right" w:leader="dot" w:pos="9628"/>
            </w:tabs>
            <w:rPr>
              <w:rFonts w:eastAsiaTheme="minorEastAsia"/>
              <w:noProof/>
              <w:lang w:eastAsia="it-IT"/>
            </w:rPr>
          </w:pPr>
          <w:hyperlink w:anchor="_Toc101261773" w:history="1">
            <w:r w:rsidR="002E7A12" w:rsidRPr="00837817">
              <w:rPr>
                <w:rStyle w:val="Collegamentoipertestuale"/>
                <w:noProof/>
              </w:rPr>
              <w:t>ART. 8 PRESENTAZIONE DELLE DOMANDE</w:t>
            </w:r>
            <w:r w:rsidR="002E7A12">
              <w:rPr>
                <w:noProof/>
                <w:webHidden/>
              </w:rPr>
              <w:tab/>
            </w:r>
            <w:r w:rsidR="002E7A12">
              <w:rPr>
                <w:noProof/>
                <w:webHidden/>
              </w:rPr>
              <w:fldChar w:fldCharType="begin"/>
            </w:r>
            <w:r w:rsidR="002E7A12">
              <w:rPr>
                <w:noProof/>
                <w:webHidden/>
              </w:rPr>
              <w:instrText xml:space="preserve"> PAGEREF _Toc101261773 \h </w:instrText>
            </w:r>
            <w:r w:rsidR="002E7A12">
              <w:rPr>
                <w:noProof/>
                <w:webHidden/>
              </w:rPr>
            </w:r>
            <w:r w:rsidR="002E7A12">
              <w:rPr>
                <w:noProof/>
                <w:webHidden/>
              </w:rPr>
              <w:fldChar w:fldCharType="separate"/>
            </w:r>
            <w:r w:rsidR="002E7A12">
              <w:rPr>
                <w:noProof/>
                <w:webHidden/>
              </w:rPr>
              <w:t>5</w:t>
            </w:r>
            <w:r w:rsidR="002E7A12">
              <w:rPr>
                <w:noProof/>
                <w:webHidden/>
              </w:rPr>
              <w:fldChar w:fldCharType="end"/>
            </w:r>
          </w:hyperlink>
        </w:p>
        <w:p w14:paraId="49852C15" w14:textId="0EE5B755" w:rsidR="002E7A12" w:rsidRDefault="002E004F">
          <w:pPr>
            <w:pStyle w:val="Sommario3"/>
            <w:tabs>
              <w:tab w:val="right" w:leader="dot" w:pos="9628"/>
            </w:tabs>
            <w:rPr>
              <w:rFonts w:eastAsiaTheme="minorEastAsia"/>
              <w:noProof/>
              <w:lang w:eastAsia="it-IT"/>
            </w:rPr>
          </w:pPr>
          <w:hyperlink w:anchor="_Toc101261774" w:history="1">
            <w:r w:rsidR="002E7A12" w:rsidRPr="00837817">
              <w:rPr>
                <w:rStyle w:val="Collegamentoipertestuale"/>
                <w:noProof/>
              </w:rPr>
              <w:t>ART. 9 CONTENUTO DELLE DOMANDE</w:t>
            </w:r>
            <w:r w:rsidR="002E7A12">
              <w:rPr>
                <w:noProof/>
                <w:webHidden/>
              </w:rPr>
              <w:tab/>
            </w:r>
            <w:r w:rsidR="002E7A12">
              <w:rPr>
                <w:noProof/>
                <w:webHidden/>
              </w:rPr>
              <w:fldChar w:fldCharType="begin"/>
            </w:r>
            <w:r w:rsidR="002E7A12">
              <w:rPr>
                <w:noProof/>
                <w:webHidden/>
              </w:rPr>
              <w:instrText xml:space="preserve"> PAGEREF _Toc101261774 \h </w:instrText>
            </w:r>
            <w:r w:rsidR="002E7A12">
              <w:rPr>
                <w:noProof/>
                <w:webHidden/>
              </w:rPr>
            </w:r>
            <w:r w:rsidR="002E7A12">
              <w:rPr>
                <w:noProof/>
                <w:webHidden/>
              </w:rPr>
              <w:fldChar w:fldCharType="separate"/>
            </w:r>
            <w:r w:rsidR="002E7A12">
              <w:rPr>
                <w:noProof/>
                <w:webHidden/>
              </w:rPr>
              <w:t>5</w:t>
            </w:r>
            <w:r w:rsidR="002E7A12">
              <w:rPr>
                <w:noProof/>
                <w:webHidden/>
              </w:rPr>
              <w:fldChar w:fldCharType="end"/>
            </w:r>
          </w:hyperlink>
        </w:p>
        <w:p w14:paraId="14F8F434" w14:textId="77D96AF8" w:rsidR="002E7A12" w:rsidRDefault="002E004F">
          <w:pPr>
            <w:pStyle w:val="Sommario3"/>
            <w:tabs>
              <w:tab w:val="right" w:leader="dot" w:pos="9628"/>
            </w:tabs>
            <w:rPr>
              <w:rFonts w:eastAsiaTheme="minorEastAsia"/>
              <w:noProof/>
              <w:lang w:eastAsia="it-IT"/>
            </w:rPr>
          </w:pPr>
          <w:hyperlink w:anchor="_Toc101261775" w:history="1">
            <w:r w:rsidR="002E7A12" w:rsidRPr="00837817">
              <w:rPr>
                <w:rStyle w:val="Collegamentoipertestuale"/>
                <w:noProof/>
              </w:rPr>
              <w:t>ART. 10 ASSEGNAZIONE DEI CONTRIBUTI</w:t>
            </w:r>
            <w:r w:rsidR="002E7A12">
              <w:rPr>
                <w:noProof/>
                <w:webHidden/>
              </w:rPr>
              <w:tab/>
            </w:r>
            <w:r w:rsidR="002E7A12">
              <w:rPr>
                <w:noProof/>
                <w:webHidden/>
              </w:rPr>
              <w:fldChar w:fldCharType="begin"/>
            </w:r>
            <w:r w:rsidR="002E7A12">
              <w:rPr>
                <w:noProof/>
                <w:webHidden/>
              </w:rPr>
              <w:instrText xml:space="preserve"> PAGEREF _Toc101261775 \h </w:instrText>
            </w:r>
            <w:r w:rsidR="002E7A12">
              <w:rPr>
                <w:noProof/>
                <w:webHidden/>
              </w:rPr>
            </w:r>
            <w:r w:rsidR="002E7A12">
              <w:rPr>
                <w:noProof/>
                <w:webHidden/>
              </w:rPr>
              <w:fldChar w:fldCharType="separate"/>
            </w:r>
            <w:r w:rsidR="002E7A12">
              <w:rPr>
                <w:noProof/>
                <w:webHidden/>
              </w:rPr>
              <w:t>5</w:t>
            </w:r>
            <w:r w:rsidR="002E7A12">
              <w:rPr>
                <w:noProof/>
                <w:webHidden/>
              </w:rPr>
              <w:fldChar w:fldCharType="end"/>
            </w:r>
          </w:hyperlink>
        </w:p>
        <w:p w14:paraId="2DBD28D0" w14:textId="00D7050B" w:rsidR="002E7A12" w:rsidRDefault="002E004F">
          <w:pPr>
            <w:pStyle w:val="Sommario3"/>
            <w:tabs>
              <w:tab w:val="right" w:leader="dot" w:pos="9628"/>
            </w:tabs>
            <w:rPr>
              <w:rFonts w:eastAsiaTheme="minorEastAsia"/>
              <w:noProof/>
              <w:lang w:eastAsia="it-IT"/>
            </w:rPr>
          </w:pPr>
          <w:hyperlink w:anchor="_Toc101261776" w:history="1">
            <w:r w:rsidR="002E7A12" w:rsidRPr="00837817">
              <w:rPr>
                <w:rStyle w:val="Collegamentoipertestuale"/>
                <w:noProof/>
              </w:rPr>
              <w:t>ART. 11 MODALITÀ DI EROGAZIONE</w:t>
            </w:r>
            <w:r w:rsidR="002E7A12">
              <w:rPr>
                <w:noProof/>
                <w:webHidden/>
              </w:rPr>
              <w:tab/>
            </w:r>
            <w:r w:rsidR="002E7A12">
              <w:rPr>
                <w:noProof/>
                <w:webHidden/>
              </w:rPr>
              <w:fldChar w:fldCharType="begin"/>
            </w:r>
            <w:r w:rsidR="002E7A12">
              <w:rPr>
                <w:noProof/>
                <w:webHidden/>
              </w:rPr>
              <w:instrText xml:space="preserve"> PAGEREF _Toc101261776 \h </w:instrText>
            </w:r>
            <w:r w:rsidR="002E7A12">
              <w:rPr>
                <w:noProof/>
                <w:webHidden/>
              </w:rPr>
            </w:r>
            <w:r w:rsidR="002E7A12">
              <w:rPr>
                <w:noProof/>
                <w:webHidden/>
              </w:rPr>
              <w:fldChar w:fldCharType="separate"/>
            </w:r>
            <w:r w:rsidR="002E7A12">
              <w:rPr>
                <w:noProof/>
                <w:webHidden/>
              </w:rPr>
              <w:t>6</w:t>
            </w:r>
            <w:r w:rsidR="002E7A12">
              <w:rPr>
                <w:noProof/>
                <w:webHidden/>
              </w:rPr>
              <w:fldChar w:fldCharType="end"/>
            </w:r>
          </w:hyperlink>
        </w:p>
        <w:p w14:paraId="4CD376B3" w14:textId="7492B2B1" w:rsidR="002E7A12" w:rsidRDefault="002E004F">
          <w:pPr>
            <w:pStyle w:val="Sommario3"/>
            <w:tabs>
              <w:tab w:val="right" w:leader="dot" w:pos="9628"/>
            </w:tabs>
            <w:rPr>
              <w:rFonts w:eastAsiaTheme="minorEastAsia"/>
              <w:noProof/>
              <w:lang w:eastAsia="it-IT"/>
            </w:rPr>
          </w:pPr>
          <w:hyperlink w:anchor="_Toc101261777" w:history="1">
            <w:r w:rsidR="002E7A12" w:rsidRPr="00837817">
              <w:rPr>
                <w:rStyle w:val="Collegamentoipertestuale"/>
                <w:noProof/>
              </w:rPr>
              <w:t>ART. 12 DECADENZA DAI BENEFICI</w:t>
            </w:r>
            <w:r w:rsidR="002E7A12">
              <w:rPr>
                <w:noProof/>
                <w:webHidden/>
              </w:rPr>
              <w:tab/>
            </w:r>
            <w:r w:rsidR="002E7A12">
              <w:rPr>
                <w:noProof/>
                <w:webHidden/>
              </w:rPr>
              <w:fldChar w:fldCharType="begin"/>
            </w:r>
            <w:r w:rsidR="002E7A12">
              <w:rPr>
                <w:noProof/>
                <w:webHidden/>
              </w:rPr>
              <w:instrText xml:space="preserve"> PAGEREF _Toc101261777 \h </w:instrText>
            </w:r>
            <w:r w:rsidR="002E7A12">
              <w:rPr>
                <w:noProof/>
                <w:webHidden/>
              </w:rPr>
            </w:r>
            <w:r w:rsidR="002E7A12">
              <w:rPr>
                <w:noProof/>
                <w:webHidden/>
              </w:rPr>
              <w:fldChar w:fldCharType="separate"/>
            </w:r>
            <w:r w:rsidR="002E7A12">
              <w:rPr>
                <w:noProof/>
                <w:webHidden/>
              </w:rPr>
              <w:t>7</w:t>
            </w:r>
            <w:r w:rsidR="002E7A12">
              <w:rPr>
                <w:noProof/>
                <w:webHidden/>
              </w:rPr>
              <w:fldChar w:fldCharType="end"/>
            </w:r>
          </w:hyperlink>
        </w:p>
        <w:p w14:paraId="677D8146" w14:textId="09153982" w:rsidR="002E7A12" w:rsidRDefault="002E004F">
          <w:pPr>
            <w:pStyle w:val="Sommario3"/>
            <w:tabs>
              <w:tab w:val="right" w:leader="dot" w:pos="9628"/>
            </w:tabs>
            <w:rPr>
              <w:rFonts w:eastAsiaTheme="minorEastAsia"/>
              <w:noProof/>
              <w:lang w:eastAsia="it-IT"/>
            </w:rPr>
          </w:pPr>
          <w:hyperlink w:anchor="_Toc101261778" w:history="1">
            <w:r w:rsidR="002E7A12" w:rsidRPr="00837817">
              <w:rPr>
                <w:rStyle w:val="Collegamentoipertestuale"/>
                <w:noProof/>
              </w:rPr>
              <w:t>ART. 13 CONDIZIONI GENERALI DI CONCESSIONE DEI BENEFICI</w:t>
            </w:r>
            <w:r w:rsidR="002E7A12">
              <w:rPr>
                <w:noProof/>
                <w:webHidden/>
              </w:rPr>
              <w:tab/>
            </w:r>
            <w:r w:rsidR="002E7A12">
              <w:rPr>
                <w:noProof/>
                <w:webHidden/>
              </w:rPr>
              <w:fldChar w:fldCharType="begin"/>
            </w:r>
            <w:r w:rsidR="002E7A12">
              <w:rPr>
                <w:noProof/>
                <w:webHidden/>
              </w:rPr>
              <w:instrText xml:space="preserve"> PAGEREF _Toc101261778 \h </w:instrText>
            </w:r>
            <w:r w:rsidR="002E7A12">
              <w:rPr>
                <w:noProof/>
                <w:webHidden/>
              </w:rPr>
            </w:r>
            <w:r w:rsidR="002E7A12">
              <w:rPr>
                <w:noProof/>
                <w:webHidden/>
              </w:rPr>
              <w:fldChar w:fldCharType="separate"/>
            </w:r>
            <w:r w:rsidR="002E7A12">
              <w:rPr>
                <w:noProof/>
                <w:webHidden/>
              </w:rPr>
              <w:t>7</w:t>
            </w:r>
            <w:r w:rsidR="002E7A12">
              <w:rPr>
                <w:noProof/>
                <w:webHidden/>
              </w:rPr>
              <w:fldChar w:fldCharType="end"/>
            </w:r>
          </w:hyperlink>
        </w:p>
        <w:p w14:paraId="54D548DF" w14:textId="6FE4E1F4" w:rsidR="002E7A12" w:rsidRDefault="002E004F">
          <w:pPr>
            <w:pStyle w:val="Sommario3"/>
            <w:tabs>
              <w:tab w:val="right" w:leader="dot" w:pos="9628"/>
            </w:tabs>
            <w:rPr>
              <w:rFonts w:eastAsiaTheme="minorEastAsia"/>
              <w:noProof/>
              <w:lang w:eastAsia="it-IT"/>
            </w:rPr>
          </w:pPr>
          <w:hyperlink w:anchor="_Toc101261779" w:history="1">
            <w:r w:rsidR="002E7A12" w:rsidRPr="00837817">
              <w:rPr>
                <w:rStyle w:val="Collegamentoipertestuale"/>
                <w:noProof/>
              </w:rPr>
              <w:t>ART. 14 CONCESSIONE PATROCINIO</w:t>
            </w:r>
            <w:r w:rsidR="002E7A12">
              <w:rPr>
                <w:noProof/>
                <w:webHidden/>
              </w:rPr>
              <w:tab/>
            </w:r>
            <w:r w:rsidR="002E7A12">
              <w:rPr>
                <w:noProof/>
                <w:webHidden/>
              </w:rPr>
              <w:fldChar w:fldCharType="begin"/>
            </w:r>
            <w:r w:rsidR="002E7A12">
              <w:rPr>
                <w:noProof/>
                <w:webHidden/>
              </w:rPr>
              <w:instrText xml:space="preserve"> PAGEREF _Toc101261779 \h </w:instrText>
            </w:r>
            <w:r w:rsidR="002E7A12">
              <w:rPr>
                <w:noProof/>
                <w:webHidden/>
              </w:rPr>
            </w:r>
            <w:r w:rsidR="002E7A12">
              <w:rPr>
                <w:noProof/>
                <w:webHidden/>
              </w:rPr>
              <w:fldChar w:fldCharType="separate"/>
            </w:r>
            <w:r w:rsidR="002E7A12">
              <w:rPr>
                <w:noProof/>
                <w:webHidden/>
              </w:rPr>
              <w:t>7</w:t>
            </w:r>
            <w:r w:rsidR="002E7A12">
              <w:rPr>
                <w:noProof/>
                <w:webHidden/>
              </w:rPr>
              <w:fldChar w:fldCharType="end"/>
            </w:r>
          </w:hyperlink>
        </w:p>
        <w:p w14:paraId="1559892D" w14:textId="4391A652" w:rsidR="002E7A12" w:rsidRDefault="002E004F">
          <w:pPr>
            <w:pStyle w:val="Sommario1"/>
            <w:tabs>
              <w:tab w:val="right" w:leader="dot" w:pos="9628"/>
            </w:tabs>
            <w:rPr>
              <w:rFonts w:eastAsiaTheme="minorEastAsia"/>
              <w:noProof/>
              <w:lang w:eastAsia="it-IT"/>
            </w:rPr>
          </w:pPr>
          <w:hyperlink w:anchor="_Toc101261780" w:history="1">
            <w:r w:rsidR="002E7A12" w:rsidRPr="00837817">
              <w:rPr>
                <w:rStyle w:val="Collegamentoipertestuale"/>
                <w:noProof/>
              </w:rPr>
              <w:t>TITOLO IV</w:t>
            </w:r>
            <w:r w:rsidR="002E7A12">
              <w:rPr>
                <w:noProof/>
                <w:webHidden/>
              </w:rPr>
              <w:tab/>
            </w:r>
            <w:r w:rsidR="002E7A12">
              <w:rPr>
                <w:noProof/>
                <w:webHidden/>
              </w:rPr>
              <w:fldChar w:fldCharType="begin"/>
            </w:r>
            <w:r w:rsidR="002E7A12">
              <w:rPr>
                <w:noProof/>
                <w:webHidden/>
              </w:rPr>
              <w:instrText xml:space="preserve"> PAGEREF _Toc101261780 \h </w:instrText>
            </w:r>
            <w:r w:rsidR="002E7A12">
              <w:rPr>
                <w:noProof/>
                <w:webHidden/>
              </w:rPr>
            </w:r>
            <w:r w:rsidR="002E7A12">
              <w:rPr>
                <w:noProof/>
                <w:webHidden/>
              </w:rPr>
              <w:fldChar w:fldCharType="separate"/>
            </w:r>
            <w:r w:rsidR="002E7A12">
              <w:rPr>
                <w:noProof/>
                <w:webHidden/>
              </w:rPr>
              <w:t>8</w:t>
            </w:r>
            <w:r w:rsidR="002E7A12">
              <w:rPr>
                <w:noProof/>
                <w:webHidden/>
              </w:rPr>
              <w:fldChar w:fldCharType="end"/>
            </w:r>
          </w:hyperlink>
        </w:p>
        <w:p w14:paraId="26F047FC" w14:textId="1D0D5B46" w:rsidR="002E7A12" w:rsidRDefault="002E004F">
          <w:pPr>
            <w:pStyle w:val="Sommario2"/>
            <w:tabs>
              <w:tab w:val="right" w:leader="dot" w:pos="9628"/>
            </w:tabs>
            <w:rPr>
              <w:rFonts w:eastAsiaTheme="minorEastAsia"/>
              <w:noProof/>
              <w:lang w:eastAsia="it-IT"/>
            </w:rPr>
          </w:pPr>
          <w:hyperlink w:anchor="_Toc101261781" w:history="1">
            <w:r w:rsidR="002E7A12" w:rsidRPr="00837817">
              <w:rPr>
                <w:rStyle w:val="Collegamentoipertestuale"/>
                <w:noProof/>
              </w:rPr>
              <w:t>DISPOSIZIONI FINALI</w:t>
            </w:r>
            <w:r w:rsidR="002E7A12">
              <w:rPr>
                <w:noProof/>
                <w:webHidden/>
              </w:rPr>
              <w:tab/>
            </w:r>
            <w:r w:rsidR="002E7A12">
              <w:rPr>
                <w:noProof/>
                <w:webHidden/>
              </w:rPr>
              <w:fldChar w:fldCharType="begin"/>
            </w:r>
            <w:r w:rsidR="002E7A12">
              <w:rPr>
                <w:noProof/>
                <w:webHidden/>
              </w:rPr>
              <w:instrText xml:space="preserve"> PAGEREF _Toc101261781 \h </w:instrText>
            </w:r>
            <w:r w:rsidR="002E7A12">
              <w:rPr>
                <w:noProof/>
                <w:webHidden/>
              </w:rPr>
            </w:r>
            <w:r w:rsidR="002E7A12">
              <w:rPr>
                <w:noProof/>
                <w:webHidden/>
              </w:rPr>
              <w:fldChar w:fldCharType="separate"/>
            </w:r>
            <w:r w:rsidR="002E7A12">
              <w:rPr>
                <w:noProof/>
                <w:webHidden/>
              </w:rPr>
              <w:t>8</w:t>
            </w:r>
            <w:r w:rsidR="002E7A12">
              <w:rPr>
                <w:noProof/>
                <w:webHidden/>
              </w:rPr>
              <w:fldChar w:fldCharType="end"/>
            </w:r>
          </w:hyperlink>
        </w:p>
        <w:p w14:paraId="6B0650B5" w14:textId="46B06A2F" w:rsidR="002E7A12" w:rsidRDefault="002E004F">
          <w:pPr>
            <w:pStyle w:val="Sommario3"/>
            <w:tabs>
              <w:tab w:val="right" w:leader="dot" w:pos="9628"/>
            </w:tabs>
            <w:rPr>
              <w:rFonts w:eastAsiaTheme="minorEastAsia"/>
              <w:noProof/>
              <w:lang w:eastAsia="it-IT"/>
            </w:rPr>
          </w:pPr>
          <w:hyperlink w:anchor="_Toc101261782" w:history="1">
            <w:r w:rsidR="002E7A12" w:rsidRPr="00837817">
              <w:rPr>
                <w:rStyle w:val="Collegamentoipertestuale"/>
                <w:noProof/>
              </w:rPr>
              <w:t>ART. 15 PUBBLICITÀ DA PARTE DEI BENEFICIARI</w:t>
            </w:r>
            <w:r w:rsidR="002E7A12">
              <w:rPr>
                <w:noProof/>
                <w:webHidden/>
              </w:rPr>
              <w:tab/>
            </w:r>
            <w:r w:rsidR="002E7A12">
              <w:rPr>
                <w:noProof/>
                <w:webHidden/>
              </w:rPr>
              <w:fldChar w:fldCharType="begin"/>
            </w:r>
            <w:r w:rsidR="002E7A12">
              <w:rPr>
                <w:noProof/>
                <w:webHidden/>
              </w:rPr>
              <w:instrText xml:space="preserve"> PAGEREF _Toc101261782 \h </w:instrText>
            </w:r>
            <w:r w:rsidR="002E7A12">
              <w:rPr>
                <w:noProof/>
                <w:webHidden/>
              </w:rPr>
            </w:r>
            <w:r w:rsidR="002E7A12">
              <w:rPr>
                <w:noProof/>
                <w:webHidden/>
              </w:rPr>
              <w:fldChar w:fldCharType="separate"/>
            </w:r>
            <w:r w:rsidR="002E7A12">
              <w:rPr>
                <w:noProof/>
                <w:webHidden/>
              </w:rPr>
              <w:t>8</w:t>
            </w:r>
            <w:r w:rsidR="002E7A12">
              <w:rPr>
                <w:noProof/>
                <w:webHidden/>
              </w:rPr>
              <w:fldChar w:fldCharType="end"/>
            </w:r>
          </w:hyperlink>
        </w:p>
        <w:p w14:paraId="6C531880" w14:textId="53A8EC0C" w:rsidR="002E7A12" w:rsidRDefault="002E004F">
          <w:pPr>
            <w:pStyle w:val="Sommario3"/>
            <w:tabs>
              <w:tab w:val="right" w:leader="dot" w:pos="9628"/>
            </w:tabs>
            <w:rPr>
              <w:rFonts w:eastAsiaTheme="minorEastAsia"/>
              <w:noProof/>
              <w:lang w:eastAsia="it-IT"/>
            </w:rPr>
          </w:pPr>
          <w:hyperlink w:anchor="_Toc101261783" w:history="1">
            <w:r w:rsidR="002E7A12" w:rsidRPr="00837817">
              <w:rPr>
                <w:rStyle w:val="Collegamentoipertestuale"/>
                <w:noProof/>
              </w:rPr>
              <w:t>ART. 16 NORMATIVA</w:t>
            </w:r>
            <w:r w:rsidR="002E7A12">
              <w:rPr>
                <w:noProof/>
                <w:webHidden/>
              </w:rPr>
              <w:tab/>
            </w:r>
            <w:r w:rsidR="002E7A12">
              <w:rPr>
                <w:noProof/>
                <w:webHidden/>
              </w:rPr>
              <w:fldChar w:fldCharType="begin"/>
            </w:r>
            <w:r w:rsidR="002E7A12">
              <w:rPr>
                <w:noProof/>
                <w:webHidden/>
              </w:rPr>
              <w:instrText xml:space="preserve"> PAGEREF _Toc101261783 \h </w:instrText>
            </w:r>
            <w:r w:rsidR="002E7A12">
              <w:rPr>
                <w:noProof/>
                <w:webHidden/>
              </w:rPr>
            </w:r>
            <w:r w:rsidR="002E7A12">
              <w:rPr>
                <w:noProof/>
                <w:webHidden/>
              </w:rPr>
              <w:fldChar w:fldCharType="separate"/>
            </w:r>
            <w:r w:rsidR="002E7A12">
              <w:rPr>
                <w:noProof/>
                <w:webHidden/>
              </w:rPr>
              <w:t>8</w:t>
            </w:r>
            <w:r w:rsidR="002E7A12">
              <w:rPr>
                <w:noProof/>
                <w:webHidden/>
              </w:rPr>
              <w:fldChar w:fldCharType="end"/>
            </w:r>
          </w:hyperlink>
        </w:p>
        <w:p w14:paraId="4ADFE44E" w14:textId="04385157" w:rsidR="002E7A12" w:rsidRDefault="002E004F">
          <w:pPr>
            <w:pStyle w:val="Sommario3"/>
            <w:tabs>
              <w:tab w:val="right" w:leader="dot" w:pos="9628"/>
            </w:tabs>
            <w:rPr>
              <w:rFonts w:eastAsiaTheme="minorEastAsia"/>
              <w:noProof/>
              <w:lang w:eastAsia="it-IT"/>
            </w:rPr>
          </w:pPr>
          <w:hyperlink w:anchor="_Toc101261784" w:history="1">
            <w:r w:rsidR="002E7A12" w:rsidRPr="00837817">
              <w:rPr>
                <w:rStyle w:val="Collegamentoipertestuale"/>
                <w:noProof/>
              </w:rPr>
              <w:t>ART. 17 DIFFUSIONE DEL REGOLAMENTO</w:t>
            </w:r>
            <w:r w:rsidR="002E7A12">
              <w:rPr>
                <w:noProof/>
                <w:webHidden/>
              </w:rPr>
              <w:tab/>
            </w:r>
            <w:r w:rsidR="002E7A12">
              <w:rPr>
                <w:noProof/>
                <w:webHidden/>
              </w:rPr>
              <w:fldChar w:fldCharType="begin"/>
            </w:r>
            <w:r w:rsidR="002E7A12">
              <w:rPr>
                <w:noProof/>
                <w:webHidden/>
              </w:rPr>
              <w:instrText xml:space="preserve"> PAGEREF _Toc101261784 \h </w:instrText>
            </w:r>
            <w:r w:rsidR="002E7A12">
              <w:rPr>
                <w:noProof/>
                <w:webHidden/>
              </w:rPr>
            </w:r>
            <w:r w:rsidR="002E7A12">
              <w:rPr>
                <w:noProof/>
                <w:webHidden/>
              </w:rPr>
              <w:fldChar w:fldCharType="separate"/>
            </w:r>
            <w:r w:rsidR="002E7A12">
              <w:rPr>
                <w:noProof/>
                <w:webHidden/>
              </w:rPr>
              <w:t>8</w:t>
            </w:r>
            <w:r w:rsidR="002E7A12">
              <w:rPr>
                <w:noProof/>
                <w:webHidden/>
              </w:rPr>
              <w:fldChar w:fldCharType="end"/>
            </w:r>
          </w:hyperlink>
        </w:p>
        <w:p w14:paraId="40B62FC6" w14:textId="7BF7E221" w:rsidR="000831EA" w:rsidRDefault="000831EA" w:rsidP="000831EA">
          <w:pPr>
            <w:spacing w:after="0"/>
          </w:pPr>
          <w:r>
            <w:rPr>
              <w:b/>
              <w:bCs/>
            </w:rPr>
            <w:fldChar w:fldCharType="end"/>
          </w:r>
        </w:p>
      </w:sdtContent>
    </w:sdt>
    <w:p w14:paraId="28539985" w14:textId="77777777" w:rsidR="000831EA" w:rsidRDefault="000831EA" w:rsidP="000831EA">
      <w:pPr>
        <w:spacing w:after="0"/>
      </w:pPr>
      <w:r>
        <w:br w:type="page"/>
      </w:r>
    </w:p>
    <w:p w14:paraId="2A354DF2" w14:textId="77777777" w:rsidR="00F422D3" w:rsidRDefault="00F422D3" w:rsidP="00D25E90">
      <w:pPr>
        <w:pStyle w:val="Titolo1"/>
        <w:spacing w:before="0" w:line="240" w:lineRule="auto"/>
        <w:jc w:val="center"/>
        <w:rPr>
          <w:rFonts w:asciiTheme="minorHAnsi" w:hAnsiTheme="minorHAnsi"/>
          <w:color w:val="auto"/>
        </w:rPr>
      </w:pPr>
      <w:bookmarkStart w:id="0" w:name="_Toc101261760"/>
      <w:r w:rsidRPr="000478B0">
        <w:rPr>
          <w:rFonts w:asciiTheme="minorHAnsi" w:hAnsiTheme="minorHAnsi"/>
          <w:color w:val="auto"/>
        </w:rPr>
        <w:lastRenderedPageBreak/>
        <w:t>TITOLO I</w:t>
      </w:r>
      <w:bookmarkEnd w:id="0"/>
    </w:p>
    <w:p w14:paraId="59FC1374" w14:textId="77777777" w:rsidR="000831EA" w:rsidRPr="000831EA" w:rsidRDefault="000831EA" w:rsidP="00D25E90">
      <w:pPr>
        <w:spacing w:after="0" w:line="240" w:lineRule="auto"/>
      </w:pPr>
    </w:p>
    <w:p w14:paraId="3683417A" w14:textId="77777777" w:rsidR="00F422D3" w:rsidRDefault="00F422D3" w:rsidP="00D25E90">
      <w:pPr>
        <w:pStyle w:val="Titolo2"/>
        <w:spacing w:before="0" w:line="240" w:lineRule="auto"/>
        <w:jc w:val="center"/>
        <w:rPr>
          <w:rFonts w:asciiTheme="minorHAnsi" w:hAnsiTheme="minorHAnsi"/>
          <w:color w:val="auto"/>
        </w:rPr>
      </w:pPr>
      <w:bookmarkStart w:id="1" w:name="_Toc101261761"/>
      <w:r w:rsidRPr="00EA5058">
        <w:rPr>
          <w:rFonts w:asciiTheme="minorHAnsi" w:hAnsiTheme="minorHAnsi"/>
          <w:color w:val="auto"/>
        </w:rPr>
        <w:t>DISPOSIZIONI GENERALI</w:t>
      </w:r>
      <w:bookmarkStart w:id="2" w:name="_GoBack"/>
      <w:bookmarkEnd w:id="1"/>
      <w:bookmarkEnd w:id="2"/>
    </w:p>
    <w:p w14:paraId="6473B438" w14:textId="77777777" w:rsidR="00D25E90" w:rsidRPr="00D25E90" w:rsidRDefault="00D25E90" w:rsidP="00D25E90">
      <w:pPr>
        <w:spacing w:after="0" w:line="240" w:lineRule="auto"/>
      </w:pPr>
    </w:p>
    <w:p w14:paraId="45D5AC73" w14:textId="77777777" w:rsidR="00F422D3" w:rsidRPr="00EA5058" w:rsidRDefault="00F422D3" w:rsidP="000831EA">
      <w:pPr>
        <w:pStyle w:val="Titolo3"/>
        <w:shd w:val="clear" w:color="auto" w:fill="EAF1DD" w:themeFill="accent3" w:themeFillTint="33"/>
        <w:rPr>
          <w:rFonts w:asciiTheme="minorHAnsi" w:hAnsiTheme="minorHAnsi"/>
          <w:color w:val="auto"/>
        </w:rPr>
      </w:pPr>
      <w:bookmarkStart w:id="3" w:name="_Toc101261762"/>
      <w:r w:rsidRPr="00EA5058">
        <w:rPr>
          <w:rFonts w:asciiTheme="minorHAnsi" w:hAnsiTheme="minorHAnsi"/>
          <w:color w:val="auto"/>
        </w:rPr>
        <w:t>Art. 1 OGGETTO DEL REGOLAMENTO</w:t>
      </w:r>
      <w:bookmarkEnd w:id="3"/>
    </w:p>
    <w:p w14:paraId="31458508" w14:textId="1557E3B7" w:rsidR="00F422D3" w:rsidRDefault="00F422D3" w:rsidP="000831EA">
      <w:pPr>
        <w:spacing w:after="0"/>
        <w:jc w:val="both"/>
      </w:pPr>
      <w:r>
        <w:t>1. Il presente regolamento disciplina la concessione di sov</w:t>
      </w:r>
      <w:r w:rsidR="000831EA">
        <w:t xml:space="preserve">venzioni, contributi economici, </w:t>
      </w:r>
      <w:r>
        <w:t xml:space="preserve">finanziamenti, sponsorizzazioni, ausili finanziari e forme </w:t>
      </w:r>
      <w:r w:rsidR="000831EA">
        <w:t xml:space="preserve">di patrocinio a Enti Pubblici, </w:t>
      </w:r>
      <w:r>
        <w:t>Associazioni, onlus, e altri organismi pubblici o privati che ne facciano</w:t>
      </w:r>
      <w:r w:rsidR="00F64C86">
        <w:t xml:space="preserve"> richiesta.</w:t>
      </w:r>
    </w:p>
    <w:p w14:paraId="530D41CC" w14:textId="77777777" w:rsidR="00F422D3" w:rsidRDefault="00F422D3" w:rsidP="000831EA">
      <w:pPr>
        <w:spacing w:after="0"/>
        <w:jc w:val="both"/>
      </w:pPr>
      <w:r>
        <w:t>2. I contributi, di qualsiasi genere, sono concessi per l’att</w:t>
      </w:r>
      <w:r w:rsidR="000831EA">
        <w:t xml:space="preserve">ività propria del beneficiario </w:t>
      </w:r>
      <w:r>
        <w:t>ovvero per iniziative, manifestazioni, singole iniziative occasionali o a carattere straordinario, istituzionalmente previste dagli Statuti del medesimo.</w:t>
      </w:r>
    </w:p>
    <w:p w14:paraId="3EA20A4C" w14:textId="77777777" w:rsidR="00F422D3" w:rsidRDefault="00F422D3" w:rsidP="000831EA">
      <w:pPr>
        <w:spacing w:after="0"/>
        <w:jc w:val="both"/>
      </w:pPr>
      <w:r>
        <w:t>3. I contributi concessi hanno il primario scopo di dare vi</w:t>
      </w:r>
      <w:r w:rsidR="000831EA">
        <w:t xml:space="preserve">sibilità a GEA come azienda di </w:t>
      </w:r>
      <w:r>
        <w:t>servizi del territorio e/o la diffusione delle buone pratiche ambientali.</w:t>
      </w:r>
    </w:p>
    <w:p w14:paraId="6971E19E" w14:textId="77777777" w:rsidR="005A6C72" w:rsidRDefault="005A6C72" w:rsidP="000831EA">
      <w:pPr>
        <w:spacing w:after="0"/>
        <w:jc w:val="both"/>
      </w:pPr>
    </w:p>
    <w:p w14:paraId="50E96CB3" w14:textId="77777777" w:rsidR="00F422D3" w:rsidRPr="00EA5058" w:rsidRDefault="00F422D3" w:rsidP="000831EA">
      <w:pPr>
        <w:pStyle w:val="Titolo3"/>
        <w:shd w:val="clear" w:color="auto" w:fill="EAF1DD" w:themeFill="accent3" w:themeFillTint="33"/>
        <w:rPr>
          <w:rFonts w:asciiTheme="minorHAnsi" w:hAnsiTheme="minorHAnsi"/>
          <w:color w:val="auto"/>
        </w:rPr>
      </w:pPr>
      <w:bookmarkStart w:id="4" w:name="_Toc101261763"/>
      <w:r w:rsidRPr="00EA5058">
        <w:rPr>
          <w:rFonts w:asciiTheme="minorHAnsi" w:hAnsiTheme="minorHAnsi"/>
          <w:color w:val="auto"/>
        </w:rPr>
        <w:t>ART. 2 FINALITÀ</w:t>
      </w:r>
      <w:bookmarkEnd w:id="4"/>
    </w:p>
    <w:p w14:paraId="25FBE3FF" w14:textId="77777777" w:rsidR="00F422D3" w:rsidRDefault="00F422D3" w:rsidP="000831EA">
      <w:pPr>
        <w:spacing w:after="0"/>
        <w:jc w:val="both"/>
      </w:pPr>
      <w:r>
        <w:t>1. GEA mediante concessione di sovvenzioni, contri</w:t>
      </w:r>
      <w:r w:rsidR="000831EA">
        <w:t xml:space="preserve">buti economici, finanziamenti, </w:t>
      </w:r>
      <w:r>
        <w:t xml:space="preserve">sponsorizzazioni, ausili finanziari e forme di patrocinio, ha come obiettivo la promozione di: </w:t>
      </w:r>
    </w:p>
    <w:p w14:paraId="4B6686BA" w14:textId="77777777" w:rsidR="00F422D3" w:rsidRDefault="00F422D3" w:rsidP="000831EA">
      <w:pPr>
        <w:pStyle w:val="Paragrafoelenco"/>
        <w:numPr>
          <w:ilvl w:val="0"/>
          <w:numId w:val="1"/>
        </w:numPr>
        <w:spacing w:after="0"/>
        <w:ind w:hanging="436"/>
        <w:jc w:val="both"/>
      </w:pPr>
      <w:r>
        <w:t>iniziative inerenti la sensibilizzazione su tematiche relative alla salvaguardia ambientale, alla sostenibilità, al risparmio energetico e all’economia circolare;</w:t>
      </w:r>
    </w:p>
    <w:p w14:paraId="374B6649" w14:textId="77777777" w:rsidR="00F422D3" w:rsidRDefault="00F422D3" w:rsidP="000831EA">
      <w:pPr>
        <w:pStyle w:val="Paragrafoelenco"/>
        <w:numPr>
          <w:ilvl w:val="0"/>
          <w:numId w:val="1"/>
        </w:numPr>
        <w:spacing w:after="0"/>
        <w:ind w:hanging="436"/>
        <w:jc w:val="both"/>
      </w:pPr>
      <w:r>
        <w:t>iniziative indirizzate alla ricerca ed alla tutela, valorizzazione e recupero del patrimonio storico-artistico, ambientale, agricolo e della tradizione locale;</w:t>
      </w:r>
    </w:p>
    <w:p w14:paraId="629FDAC1" w14:textId="77777777" w:rsidR="00F422D3" w:rsidRDefault="00F422D3" w:rsidP="000831EA">
      <w:pPr>
        <w:pStyle w:val="Paragrafoelenco"/>
        <w:numPr>
          <w:ilvl w:val="0"/>
          <w:numId w:val="1"/>
        </w:numPr>
        <w:spacing w:after="0"/>
        <w:ind w:hanging="436"/>
        <w:jc w:val="both"/>
      </w:pPr>
      <w:r>
        <w:t>iniziative relative alla promozione della salute pubblica;</w:t>
      </w:r>
    </w:p>
    <w:p w14:paraId="29980EF5" w14:textId="77777777" w:rsidR="00F422D3" w:rsidRDefault="00F422D3" w:rsidP="000831EA">
      <w:pPr>
        <w:pStyle w:val="Paragrafoelenco"/>
        <w:numPr>
          <w:ilvl w:val="0"/>
          <w:numId w:val="1"/>
        </w:numPr>
        <w:spacing w:after="0"/>
        <w:ind w:hanging="436"/>
        <w:jc w:val="both"/>
      </w:pPr>
      <w:r>
        <w:t>attività educative e formative;</w:t>
      </w:r>
    </w:p>
    <w:p w14:paraId="4982959C" w14:textId="77777777" w:rsidR="00F422D3" w:rsidRDefault="00F422D3" w:rsidP="000831EA">
      <w:pPr>
        <w:pStyle w:val="Paragrafoelenco"/>
        <w:numPr>
          <w:ilvl w:val="0"/>
          <w:numId w:val="1"/>
        </w:numPr>
        <w:spacing w:after="0"/>
        <w:ind w:hanging="436"/>
        <w:jc w:val="both"/>
      </w:pPr>
      <w:r>
        <w:t>attività culturali, dello spettacolo, sportive e ricreative del tempo libero in favore delle comunità locali all’interno delle quali si promuovono tematiche ambientali;</w:t>
      </w:r>
    </w:p>
    <w:p w14:paraId="31B25BE3" w14:textId="77777777" w:rsidR="00F422D3" w:rsidRDefault="00F422D3" w:rsidP="000831EA">
      <w:pPr>
        <w:pStyle w:val="Paragrafoelenco"/>
        <w:numPr>
          <w:ilvl w:val="0"/>
          <w:numId w:val="1"/>
        </w:numPr>
        <w:spacing w:after="0"/>
        <w:ind w:hanging="436"/>
        <w:jc w:val="both"/>
      </w:pPr>
      <w:r>
        <w:t>iniziative a sostegno delle politiche sociali a carattere locale;</w:t>
      </w:r>
    </w:p>
    <w:p w14:paraId="227BE19E" w14:textId="3588CB2B" w:rsidR="00F422D3" w:rsidRDefault="00F422D3" w:rsidP="000831EA">
      <w:pPr>
        <w:pStyle w:val="Paragrafoelenco"/>
        <w:numPr>
          <w:ilvl w:val="0"/>
          <w:numId w:val="1"/>
        </w:numPr>
        <w:spacing w:after="0"/>
        <w:ind w:hanging="436"/>
        <w:jc w:val="both"/>
      </w:pPr>
      <w:r>
        <w:t>interventi umanitari e solidaristici nel campo ambientale.</w:t>
      </w:r>
    </w:p>
    <w:p w14:paraId="058B2F30" w14:textId="353C7152" w:rsidR="005A6C72" w:rsidRDefault="009C0F55" w:rsidP="009C0F55">
      <w:pPr>
        <w:spacing w:after="0"/>
        <w:jc w:val="both"/>
      </w:pPr>
      <w:r>
        <w:t>2. Tutte le iniziative di cui al comma 1 (lettera da a) a g)) devono avere una valenza ambientale e/o promuovere le buone pratiche della gestione dei rifiuti.</w:t>
      </w:r>
    </w:p>
    <w:p w14:paraId="333F2CB4" w14:textId="77777777" w:rsidR="009C0F55" w:rsidRDefault="009C0F55" w:rsidP="009C0F55">
      <w:pPr>
        <w:spacing w:after="0"/>
        <w:jc w:val="both"/>
      </w:pPr>
    </w:p>
    <w:p w14:paraId="479DEE2C" w14:textId="77777777" w:rsidR="00F422D3" w:rsidRPr="00EA5058" w:rsidRDefault="003561BD" w:rsidP="000831EA">
      <w:pPr>
        <w:pStyle w:val="Titolo3"/>
        <w:shd w:val="clear" w:color="auto" w:fill="EAF1DD" w:themeFill="accent3" w:themeFillTint="33"/>
        <w:rPr>
          <w:rFonts w:asciiTheme="minorHAnsi" w:hAnsiTheme="minorHAnsi"/>
          <w:color w:val="auto"/>
        </w:rPr>
      </w:pPr>
      <w:bookmarkStart w:id="5" w:name="_Toc101261764"/>
      <w:r w:rsidRPr="00EA5058">
        <w:rPr>
          <w:rFonts w:asciiTheme="minorHAnsi" w:hAnsiTheme="minorHAnsi"/>
          <w:color w:val="auto"/>
        </w:rPr>
        <w:t>ART. 3 TIPOLOGIA DI INTERVENTI</w:t>
      </w:r>
      <w:bookmarkEnd w:id="5"/>
    </w:p>
    <w:p w14:paraId="10C6EE7F" w14:textId="77777777" w:rsidR="00F422D3" w:rsidRDefault="00F422D3" w:rsidP="000831EA">
      <w:pPr>
        <w:spacing w:after="0"/>
        <w:jc w:val="both"/>
      </w:pPr>
      <w:r>
        <w:t>1. Il presente regolamento esplicita la tipologia degli interventi economici dando le seguenti definizioni:</w:t>
      </w:r>
    </w:p>
    <w:p w14:paraId="3AB82FD1" w14:textId="77777777" w:rsidR="00F422D3" w:rsidRDefault="00F422D3" w:rsidP="000831EA">
      <w:pPr>
        <w:pStyle w:val="Paragrafoelenco"/>
        <w:numPr>
          <w:ilvl w:val="0"/>
          <w:numId w:val="4"/>
        </w:numPr>
        <w:spacing w:after="0"/>
        <w:ind w:hanging="436"/>
        <w:jc w:val="both"/>
      </w:pPr>
      <w:r>
        <w:t xml:space="preserve">Sovvenzioni: interventi con cui </w:t>
      </w:r>
      <w:r w:rsidR="003561BD">
        <w:t>GEA</w:t>
      </w:r>
      <w:r>
        <w:t xml:space="preserve"> si fa carico, interamente o parzialmente, dell’onere economico derivante da iniziative di interesse pubblico che rientrano in modo stabile tra le attività istituzionali dell’ente beneficiario. In particolare, si ha sovvenzione quando l’iniziativa è realizzata in collaborazione con Enti Pubblici, in primis i Comuni del territorio, secondo le modalità previste nell’atto costitutivo dei beneficiari.</w:t>
      </w:r>
    </w:p>
    <w:p w14:paraId="470F28D0" w14:textId="77777777" w:rsidR="00F422D3" w:rsidRDefault="00F422D3" w:rsidP="000831EA">
      <w:pPr>
        <w:pStyle w:val="Paragrafoelenco"/>
        <w:numPr>
          <w:ilvl w:val="0"/>
          <w:numId w:val="4"/>
        </w:numPr>
        <w:spacing w:after="0"/>
        <w:ind w:hanging="436"/>
        <w:jc w:val="both"/>
      </w:pPr>
      <w:r>
        <w:t>Contributi</w:t>
      </w:r>
      <w:r w:rsidR="003561BD">
        <w:t xml:space="preserve"> economici: interventi con cui GEA</w:t>
      </w:r>
      <w:r>
        <w:t xml:space="preserve"> occasionalmente o continuativamente, si fa carico in modo solo parziale degli oneri economici legati ad iniziative di interesse pubblico;</w:t>
      </w:r>
    </w:p>
    <w:p w14:paraId="2B9D7CC5" w14:textId="77777777" w:rsidR="00F422D3" w:rsidRDefault="00F422D3" w:rsidP="000831EA">
      <w:pPr>
        <w:pStyle w:val="Paragrafoelenco"/>
        <w:numPr>
          <w:ilvl w:val="0"/>
          <w:numId w:val="4"/>
        </w:numPr>
        <w:spacing w:after="0"/>
        <w:ind w:hanging="436"/>
        <w:jc w:val="both"/>
      </w:pPr>
      <w:r>
        <w:t xml:space="preserve">Finanziamenti: interventi con cui </w:t>
      </w:r>
      <w:r w:rsidR="003561BD">
        <w:t>GEA</w:t>
      </w:r>
      <w:r>
        <w:t xml:space="preserve"> si fa parzialmente carico, con somme integrative a completamento di altri finanziamenti derivanti da altri soggetti, dell’onere economico derivante da iniziative o progetti di interesse pubblico in cui la stessa </w:t>
      </w:r>
      <w:r w:rsidR="003561BD">
        <w:t>GEA</w:t>
      </w:r>
      <w:r>
        <w:t xml:space="preserve"> è coinvolta a livello organizzativo o gestionale;</w:t>
      </w:r>
    </w:p>
    <w:p w14:paraId="53C856CD" w14:textId="77777777" w:rsidR="00F422D3" w:rsidRDefault="00F422D3" w:rsidP="000831EA">
      <w:pPr>
        <w:pStyle w:val="Paragrafoelenco"/>
        <w:numPr>
          <w:ilvl w:val="0"/>
          <w:numId w:val="4"/>
        </w:numPr>
        <w:spacing w:after="0"/>
        <w:jc w:val="both"/>
      </w:pPr>
      <w:r>
        <w:t xml:space="preserve">Sponsorizzazioni: ogni contributo in beni, servizi, prestazioni o interventi economici promosso da </w:t>
      </w:r>
      <w:r w:rsidR="003561BD">
        <w:t>GEA</w:t>
      </w:r>
      <w:r>
        <w:t xml:space="preserve"> allo scopo di promuovere la propria ragione sociale</w:t>
      </w:r>
      <w:r w:rsidR="003561BD">
        <w:t xml:space="preserve"> </w:t>
      </w:r>
      <w:r>
        <w:t>e/o la diffusione delle buone pratiche ambientali;</w:t>
      </w:r>
    </w:p>
    <w:p w14:paraId="47B6CA04" w14:textId="77777777" w:rsidR="00F422D3" w:rsidRDefault="00F422D3" w:rsidP="000831EA">
      <w:pPr>
        <w:pStyle w:val="Paragrafoelenco"/>
        <w:numPr>
          <w:ilvl w:val="0"/>
          <w:numId w:val="4"/>
        </w:numPr>
        <w:spacing w:after="0"/>
        <w:jc w:val="both"/>
      </w:pPr>
      <w:r>
        <w:t>Ausili finanziari: l’ausilio finanziario comprende ogni possibile altra erogazione che non rientri nelle precedenti forme. In particolare l’ausilio può essere destinato a favore di Associazioni che, per la tipologia di attività svolta, vengono giudicate</w:t>
      </w:r>
      <w:r w:rsidR="003561BD">
        <w:t xml:space="preserve"> </w:t>
      </w:r>
      <w:r>
        <w:t>benemerite;</w:t>
      </w:r>
    </w:p>
    <w:p w14:paraId="4A70E999" w14:textId="77777777" w:rsidR="00F422D3" w:rsidRDefault="00F422D3" w:rsidP="000831EA">
      <w:pPr>
        <w:pStyle w:val="Paragrafoelenco"/>
        <w:numPr>
          <w:ilvl w:val="0"/>
          <w:numId w:val="4"/>
        </w:numPr>
        <w:spacing w:after="0"/>
        <w:jc w:val="both"/>
      </w:pPr>
      <w:r>
        <w:t xml:space="preserve">Patrocinio: la concessione del patrocinio non comporta per </w:t>
      </w:r>
      <w:r w:rsidR="003561BD">
        <w:t>GEA</w:t>
      </w:r>
      <w:r>
        <w:t xml:space="preserve"> alcun esborso economico o in beni, servizi e prestazioni a favore della iniziativa organizzata. Sono escluse dal patrocinio iniziative che abbiano finalità di lucro.</w:t>
      </w:r>
    </w:p>
    <w:p w14:paraId="68BE6CDE" w14:textId="77777777" w:rsidR="00F422D3" w:rsidRDefault="00F422D3" w:rsidP="000831EA">
      <w:pPr>
        <w:spacing w:after="0"/>
        <w:jc w:val="both"/>
      </w:pPr>
      <w:r>
        <w:t xml:space="preserve">2. In casi particolari </w:t>
      </w:r>
      <w:r w:rsidR="003561BD">
        <w:t>GEA</w:t>
      </w:r>
      <w:r>
        <w:t xml:space="preserve"> può prevedere altri tipi di intervento a favore di altri soggetti, anche a sostegno dell’attività complessivamente svolta dagli stessi e non finalizzati a specifiche iniziative, anche sotto forma di benefici diversi dalle erogazioni di denaro o la prestazione di servizi.</w:t>
      </w:r>
    </w:p>
    <w:p w14:paraId="6C637C21" w14:textId="663DA3A7" w:rsidR="00F422D3" w:rsidRDefault="00F422D3" w:rsidP="000831EA">
      <w:pPr>
        <w:spacing w:after="0"/>
        <w:jc w:val="both"/>
      </w:pPr>
      <w:r>
        <w:t>3. Deroghe ai predetti termini possono essere ammesse unicamente in casi eccezionali, previa presentazione di istanza m</w:t>
      </w:r>
      <w:r w:rsidR="003561BD">
        <w:t xml:space="preserve">otivata e </w:t>
      </w:r>
      <w:r w:rsidR="003561BD" w:rsidRPr="00313BF4">
        <w:t>parere favorevole dell’</w:t>
      </w:r>
      <w:r w:rsidR="00C357C7">
        <w:t>Organo amministrativo</w:t>
      </w:r>
      <w:r w:rsidR="003561BD" w:rsidRPr="00313BF4">
        <w:t xml:space="preserve"> </w:t>
      </w:r>
      <w:r w:rsidRPr="00313BF4">
        <w:t xml:space="preserve">di </w:t>
      </w:r>
      <w:r w:rsidR="003561BD" w:rsidRPr="00313BF4">
        <w:t>GEA</w:t>
      </w:r>
      <w:r w:rsidRPr="00313BF4">
        <w:t>.</w:t>
      </w:r>
    </w:p>
    <w:p w14:paraId="3F9DE504" w14:textId="77777777" w:rsidR="000831EA" w:rsidRDefault="000831EA" w:rsidP="00D25E90">
      <w:pPr>
        <w:spacing w:after="0" w:line="240" w:lineRule="auto"/>
        <w:jc w:val="both"/>
      </w:pPr>
    </w:p>
    <w:p w14:paraId="27679B01" w14:textId="77777777" w:rsidR="00F422D3" w:rsidRDefault="00F422D3" w:rsidP="00D25E90">
      <w:pPr>
        <w:pStyle w:val="Titolo1"/>
        <w:spacing w:before="0" w:line="240" w:lineRule="auto"/>
        <w:jc w:val="center"/>
        <w:rPr>
          <w:rFonts w:asciiTheme="minorHAnsi" w:hAnsiTheme="minorHAnsi"/>
          <w:color w:val="auto"/>
        </w:rPr>
      </w:pPr>
      <w:bookmarkStart w:id="6" w:name="_Toc101261765"/>
      <w:r w:rsidRPr="00EA5058">
        <w:rPr>
          <w:rFonts w:asciiTheme="minorHAnsi" w:hAnsiTheme="minorHAnsi"/>
          <w:color w:val="auto"/>
        </w:rPr>
        <w:t>TITOLO II</w:t>
      </w:r>
      <w:bookmarkEnd w:id="6"/>
    </w:p>
    <w:p w14:paraId="4CB232F4" w14:textId="77777777" w:rsidR="000831EA" w:rsidRPr="000831EA" w:rsidRDefault="000831EA" w:rsidP="00D25E90">
      <w:pPr>
        <w:spacing w:after="0" w:line="240" w:lineRule="auto"/>
      </w:pPr>
    </w:p>
    <w:p w14:paraId="6B59A051" w14:textId="77777777" w:rsidR="00F422D3" w:rsidRDefault="00F422D3" w:rsidP="00D25E90">
      <w:pPr>
        <w:pStyle w:val="Titolo2"/>
        <w:spacing w:before="0" w:line="240" w:lineRule="auto"/>
        <w:jc w:val="center"/>
        <w:rPr>
          <w:rFonts w:asciiTheme="minorHAnsi" w:hAnsiTheme="minorHAnsi"/>
          <w:color w:val="auto"/>
        </w:rPr>
      </w:pPr>
      <w:bookmarkStart w:id="7" w:name="_Toc101261766"/>
      <w:r w:rsidRPr="00EA5058">
        <w:rPr>
          <w:rFonts w:asciiTheme="minorHAnsi" w:hAnsiTheme="minorHAnsi"/>
          <w:color w:val="auto"/>
        </w:rPr>
        <w:t>CRITERI PER LA CONCESSIONE DELLE EROGAZIONI</w:t>
      </w:r>
      <w:bookmarkEnd w:id="7"/>
    </w:p>
    <w:p w14:paraId="68682FEB" w14:textId="77777777" w:rsidR="00D25E90" w:rsidRPr="00D25E90" w:rsidRDefault="00D25E90" w:rsidP="00D25E90"/>
    <w:p w14:paraId="00034B2D" w14:textId="77777777" w:rsidR="00F422D3" w:rsidRPr="00EA5058" w:rsidRDefault="003561BD" w:rsidP="000831EA">
      <w:pPr>
        <w:pStyle w:val="Titolo3"/>
        <w:shd w:val="clear" w:color="auto" w:fill="EAF1DD" w:themeFill="accent3" w:themeFillTint="33"/>
        <w:rPr>
          <w:rFonts w:asciiTheme="minorHAnsi" w:hAnsiTheme="minorHAnsi"/>
          <w:color w:val="auto"/>
        </w:rPr>
      </w:pPr>
      <w:bookmarkStart w:id="8" w:name="_Toc101261767"/>
      <w:r w:rsidRPr="00EA5058">
        <w:rPr>
          <w:rFonts w:asciiTheme="minorHAnsi" w:hAnsiTheme="minorHAnsi"/>
          <w:color w:val="auto"/>
        </w:rPr>
        <w:t>ART. 4 REGOLE GENERALI PER EROGAZIONI DI NATURA ECONOMICA</w:t>
      </w:r>
      <w:bookmarkEnd w:id="8"/>
    </w:p>
    <w:p w14:paraId="1967BA0B" w14:textId="77777777" w:rsidR="00F422D3" w:rsidRDefault="005A6C72" w:rsidP="005A6C72">
      <w:pPr>
        <w:spacing w:after="0"/>
        <w:jc w:val="both"/>
      </w:pPr>
      <w:r>
        <w:t>1.</w:t>
      </w:r>
      <w:r w:rsidR="00C355F8">
        <w:t>È</w:t>
      </w:r>
      <w:r w:rsidR="00F422D3">
        <w:t xml:space="preserve"> fatto divieto di concedere erogazioni o riconoscere vantaggi economici sotto qualsiasi forma per attività e iniziative diverse da quelle espressamente previste dal presente regolamento.</w:t>
      </w:r>
    </w:p>
    <w:p w14:paraId="3B58F06B" w14:textId="77777777" w:rsidR="005A6C72" w:rsidRDefault="005A6C72" w:rsidP="005A6C72">
      <w:pPr>
        <w:pStyle w:val="Paragrafoelenco"/>
        <w:spacing w:after="0"/>
        <w:jc w:val="both"/>
      </w:pPr>
    </w:p>
    <w:p w14:paraId="5E0C17EB" w14:textId="77777777" w:rsidR="00F422D3" w:rsidRPr="00EA5058" w:rsidRDefault="003561BD" w:rsidP="000831EA">
      <w:pPr>
        <w:pStyle w:val="Titolo3"/>
        <w:shd w:val="clear" w:color="auto" w:fill="EAF1DD" w:themeFill="accent3" w:themeFillTint="33"/>
        <w:rPr>
          <w:rFonts w:asciiTheme="minorHAnsi" w:hAnsiTheme="minorHAnsi"/>
          <w:color w:val="auto"/>
        </w:rPr>
      </w:pPr>
      <w:bookmarkStart w:id="9" w:name="_Toc101261768"/>
      <w:r w:rsidRPr="00EA5058">
        <w:rPr>
          <w:rFonts w:asciiTheme="minorHAnsi" w:hAnsiTheme="minorHAnsi"/>
          <w:color w:val="auto"/>
        </w:rPr>
        <w:t>ART. 5 CRITERI DI SCELTA DELLE ATTIVITÀ E INIZIATIVE DA SOSTENERE</w:t>
      </w:r>
      <w:bookmarkEnd w:id="9"/>
    </w:p>
    <w:p w14:paraId="10FE68D7" w14:textId="77777777" w:rsidR="00F422D3" w:rsidRDefault="00F422D3" w:rsidP="000831EA">
      <w:pPr>
        <w:spacing w:after="0"/>
        <w:jc w:val="both"/>
      </w:pPr>
      <w:r>
        <w:t>1. Le istanze di concessione di sovvenzioni, contributi economici, finanziamenti, sponsorizzazioni, ausili finanziari e forme di patrocinio, possono essere prese in esame solo se le attività inerenti la richiesta rispondono ai criteri stabiliti dal regolamento o dagli a</w:t>
      </w:r>
      <w:r w:rsidR="003561BD">
        <w:t>tti di programmazione di GEA</w:t>
      </w:r>
      <w:r>
        <w:t>.</w:t>
      </w:r>
    </w:p>
    <w:p w14:paraId="0B08CB1D" w14:textId="77777777" w:rsidR="00F422D3" w:rsidRDefault="00F422D3" w:rsidP="000831EA">
      <w:pPr>
        <w:spacing w:after="0"/>
        <w:jc w:val="both"/>
      </w:pPr>
      <w:r>
        <w:t xml:space="preserve">2. Vengono privilegiate le iniziative e le attività che perseguono interessi di carattere generale, con particolare riferimento alle finalità stabilite all’art. 2. Sono comunque sostenute le iniziative e le attività consistenti nell’erogazione di servizi alla collettività, con particolare riguardo per quelli resi gratuitamente, realizzati tramite organizzazioni di volontariato e associazioni che operano a favore di terzi, nell’interesse delle </w:t>
      </w:r>
      <w:r w:rsidR="003561BD">
        <w:t>comunità locali.</w:t>
      </w:r>
    </w:p>
    <w:p w14:paraId="6B64C431" w14:textId="77777777" w:rsidR="00F422D3" w:rsidRDefault="00F422D3" w:rsidP="000831EA">
      <w:pPr>
        <w:spacing w:after="0"/>
        <w:jc w:val="both"/>
      </w:pPr>
      <w:r>
        <w:t>3. In linea di principio, si cercherà, per i singoli soggetti richiedenti, in caso di ripetute richieste, di favorire un criterio di rotazione nell’assegnazione dei contributi economici.</w:t>
      </w:r>
    </w:p>
    <w:p w14:paraId="13C76F89" w14:textId="77777777" w:rsidR="005A6C72" w:rsidRDefault="005A6C72" w:rsidP="005A6C72">
      <w:pPr>
        <w:pStyle w:val="Titolo3"/>
        <w:rPr>
          <w:rFonts w:asciiTheme="minorHAnsi" w:hAnsiTheme="minorHAnsi"/>
          <w:color w:val="auto"/>
        </w:rPr>
      </w:pPr>
    </w:p>
    <w:p w14:paraId="650E8540" w14:textId="77777777" w:rsidR="00F422D3" w:rsidRPr="00EA5058" w:rsidRDefault="003561BD" w:rsidP="000831EA">
      <w:pPr>
        <w:pStyle w:val="Titolo3"/>
        <w:shd w:val="clear" w:color="auto" w:fill="EAF1DD" w:themeFill="accent3" w:themeFillTint="33"/>
        <w:rPr>
          <w:rFonts w:asciiTheme="minorHAnsi" w:hAnsiTheme="minorHAnsi"/>
          <w:color w:val="auto"/>
        </w:rPr>
      </w:pPr>
      <w:bookmarkStart w:id="10" w:name="_Toc101261769"/>
      <w:r w:rsidRPr="00EA5058">
        <w:rPr>
          <w:rFonts w:asciiTheme="minorHAnsi" w:hAnsiTheme="minorHAnsi"/>
          <w:color w:val="auto"/>
        </w:rPr>
        <w:t>ART. 6 ENTITÀ DELLE EROGAZIONI</w:t>
      </w:r>
      <w:bookmarkEnd w:id="10"/>
    </w:p>
    <w:p w14:paraId="791AE813" w14:textId="01288AFD" w:rsidR="00F422D3" w:rsidRDefault="00F422D3" w:rsidP="000831EA">
      <w:pPr>
        <w:spacing w:after="0"/>
        <w:jc w:val="both"/>
      </w:pPr>
      <w:r>
        <w:t>1. L’ammontare dell’erogazione a favore del beneficiario, individuata con riferimento alle finalità precedentemente elencate, è stabilita dal</w:t>
      </w:r>
      <w:r w:rsidR="003561BD">
        <w:t>l’</w:t>
      </w:r>
      <w:r w:rsidR="00C357C7">
        <w:t>Organo amministrativo</w:t>
      </w:r>
      <w:r w:rsidR="003561BD">
        <w:t xml:space="preserve"> </w:t>
      </w:r>
      <w:r>
        <w:t xml:space="preserve">di </w:t>
      </w:r>
      <w:r w:rsidR="003561BD">
        <w:t>GEA</w:t>
      </w:r>
      <w:r>
        <w:t xml:space="preserve"> in base alla tipologia e ai contenuti qualitativi dell’iniziativa o dell’attività proposta.</w:t>
      </w:r>
    </w:p>
    <w:p w14:paraId="18461C76" w14:textId="77777777" w:rsidR="00F422D3" w:rsidRPr="00EA5058" w:rsidRDefault="003561BD" w:rsidP="000831EA">
      <w:pPr>
        <w:pStyle w:val="Titolo3"/>
        <w:shd w:val="clear" w:color="auto" w:fill="EAF1DD" w:themeFill="accent3" w:themeFillTint="33"/>
        <w:rPr>
          <w:rFonts w:asciiTheme="minorHAnsi" w:hAnsiTheme="minorHAnsi"/>
          <w:color w:val="auto"/>
        </w:rPr>
      </w:pPr>
      <w:bookmarkStart w:id="11" w:name="_Toc101261770"/>
      <w:r w:rsidRPr="00EA5058">
        <w:rPr>
          <w:rFonts w:asciiTheme="minorHAnsi" w:hAnsiTheme="minorHAnsi"/>
          <w:color w:val="auto"/>
        </w:rPr>
        <w:t>ART. 7 SOGGETTI AMMESSI A GODERE DELLE EROGAZIONI</w:t>
      </w:r>
      <w:bookmarkEnd w:id="11"/>
    </w:p>
    <w:p w14:paraId="54BEA293" w14:textId="77777777" w:rsidR="00466E37" w:rsidRDefault="00F422D3" w:rsidP="00C355F8">
      <w:pPr>
        <w:pStyle w:val="Paragrafoelenco"/>
        <w:numPr>
          <w:ilvl w:val="0"/>
          <w:numId w:val="11"/>
        </w:numPr>
        <w:spacing w:after="0"/>
        <w:ind w:left="284" w:hanging="284"/>
        <w:jc w:val="both"/>
      </w:pPr>
      <w:r>
        <w:t xml:space="preserve">La concessione </w:t>
      </w:r>
      <w:r w:rsidR="00C355F8">
        <w:t xml:space="preserve">di </w:t>
      </w:r>
      <w:r>
        <w:t>erogazioni può essere disposta a favore di Enti pubblici, associazioni, fondazioni, istituzioni di carattere privato legalmente riconosciute, che operano sul territorio e che perseguono le finalità generali descritte nel presente regolamento.</w:t>
      </w:r>
    </w:p>
    <w:p w14:paraId="306FB4B9" w14:textId="77777777" w:rsidR="000831EA" w:rsidRDefault="000831EA" w:rsidP="000831EA">
      <w:pPr>
        <w:pStyle w:val="Paragrafoelenco"/>
        <w:spacing w:after="0"/>
        <w:jc w:val="both"/>
      </w:pPr>
    </w:p>
    <w:p w14:paraId="4874F672" w14:textId="77777777" w:rsidR="00D25E90" w:rsidRDefault="00D25E90" w:rsidP="000831EA">
      <w:pPr>
        <w:pStyle w:val="Paragrafoelenco"/>
        <w:spacing w:after="0"/>
        <w:jc w:val="both"/>
      </w:pPr>
    </w:p>
    <w:p w14:paraId="4A1F5A11" w14:textId="77777777" w:rsidR="00F422D3" w:rsidRDefault="00F422D3" w:rsidP="00D25E90">
      <w:pPr>
        <w:pStyle w:val="Titolo1"/>
        <w:spacing w:before="0" w:line="240" w:lineRule="auto"/>
        <w:jc w:val="center"/>
        <w:rPr>
          <w:rFonts w:asciiTheme="minorHAnsi" w:hAnsiTheme="minorHAnsi"/>
          <w:color w:val="auto"/>
        </w:rPr>
      </w:pPr>
      <w:bookmarkStart w:id="12" w:name="_Toc101261771"/>
      <w:r w:rsidRPr="00EA5058">
        <w:rPr>
          <w:rFonts w:asciiTheme="minorHAnsi" w:hAnsiTheme="minorHAnsi"/>
          <w:color w:val="auto"/>
        </w:rPr>
        <w:t>TITOLO III</w:t>
      </w:r>
      <w:bookmarkEnd w:id="12"/>
    </w:p>
    <w:p w14:paraId="2FCF122C" w14:textId="77777777" w:rsidR="000831EA" w:rsidRPr="000831EA" w:rsidRDefault="000831EA" w:rsidP="00D25E90">
      <w:pPr>
        <w:spacing w:after="0" w:line="240" w:lineRule="auto"/>
      </w:pPr>
    </w:p>
    <w:p w14:paraId="35F8ED37" w14:textId="77777777" w:rsidR="00F422D3" w:rsidRDefault="00F422D3" w:rsidP="00D25E90">
      <w:pPr>
        <w:pStyle w:val="Titolo2"/>
        <w:spacing w:before="0" w:line="240" w:lineRule="auto"/>
        <w:jc w:val="center"/>
        <w:rPr>
          <w:rFonts w:asciiTheme="minorHAnsi" w:hAnsiTheme="minorHAnsi"/>
          <w:color w:val="auto"/>
        </w:rPr>
      </w:pPr>
      <w:bookmarkStart w:id="13" w:name="_Toc101261772"/>
      <w:r w:rsidRPr="00EA5058">
        <w:rPr>
          <w:rFonts w:asciiTheme="minorHAnsi" w:hAnsiTheme="minorHAnsi"/>
          <w:color w:val="auto"/>
        </w:rPr>
        <w:t>MODALIT</w:t>
      </w:r>
      <w:r w:rsidR="00D25E90">
        <w:rPr>
          <w:rFonts w:asciiTheme="minorHAnsi" w:hAnsiTheme="minorHAnsi"/>
          <w:color w:val="auto"/>
        </w:rPr>
        <w:t>À</w:t>
      </w:r>
      <w:r w:rsidRPr="00EA5058">
        <w:rPr>
          <w:rFonts w:asciiTheme="minorHAnsi" w:hAnsiTheme="minorHAnsi"/>
          <w:color w:val="auto"/>
        </w:rPr>
        <w:t xml:space="preserve"> PER IL CONSEGUIMENTO DELLE EROGAZIONI</w:t>
      </w:r>
      <w:bookmarkEnd w:id="13"/>
    </w:p>
    <w:p w14:paraId="29B1188B" w14:textId="77777777" w:rsidR="00D25E90" w:rsidRPr="00D25E90" w:rsidRDefault="00D25E90" w:rsidP="00D25E90">
      <w:pPr>
        <w:spacing w:after="0" w:line="240" w:lineRule="auto"/>
      </w:pPr>
    </w:p>
    <w:p w14:paraId="0A0763DE" w14:textId="77777777" w:rsidR="00F422D3" w:rsidRPr="00EA5058" w:rsidRDefault="003561BD" w:rsidP="000831EA">
      <w:pPr>
        <w:pStyle w:val="Titolo3"/>
        <w:shd w:val="clear" w:color="auto" w:fill="EAF1DD" w:themeFill="accent3" w:themeFillTint="33"/>
        <w:rPr>
          <w:rFonts w:asciiTheme="minorHAnsi" w:hAnsiTheme="minorHAnsi"/>
          <w:color w:val="auto"/>
        </w:rPr>
      </w:pPr>
      <w:bookmarkStart w:id="14" w:name="_Toc101261773"/>
      <w:r w:rsidRPr="00EA5058">
        <w:rPr>
          <w:rFonts w:asciiTheme="minorHAnsi" w:hAnsiTheme="minorHAnsi"/>
          <w:color w:val="auto"/>
        </w:rPr>
        <w:t>ART. 8 PRESENTAZIONE DELLE DOMANDE</w:t>
      </w:r>
      <w:bookmarkEnd w:id="14"/>
    </w:p>
    <w:p w14:paraId="588EE72E" w14:textId="77777777" w:rsidR="00F422D3" w:rsidRDefault="00F422D3" w:rsidP="000831EA">
      <w:pPr>
        <w:spacing w:after="0"/>
        <w:jc w:val="both"/>
      </w:pPr>
      <w:r>
        <w:t xml:space="preserve">1. Le richieste per la concessione di sovvenzioni, contributi economici finanziamenti, sponsorizzazioni, ausili finanziari e forme di patrocinio di cui al presente regolamento deve essere inviata a </w:t>
      </w:r>
      <w:hyperlink r:id="rId8" w:history="1">
        <w:r w:rsidR="00313BF4" w:rsidRPr="00C23420">
          <w:rPr>
            <w:rStyle w:val="Collegamentoipertestuale"/>
          </w:rPr>
          <w:t>gea.pn@gea-pn.it</w:t>
        </w:r>
      </w:hyperlink>
      <w:r w:rsidR="00313BF4">
        <w:t xml:space="preserve"> </w:t>
      </w:r>
      <w:r>
        <w:t xml:space="preserve"> o conse</w:t>
      </w:r>
      <w:r w:rsidR="00313BF4">
        <w:t>gnata al protocollo</w:t>
      </w:r>
      <w:r>
        <w:t xml:space="preserve"> almeno 30 giorni prima della data dell’iniziativa per cui viene chiesto l’intervento.</w:t>
      </w:r>
    </w:p>
    <w:p w14:paraId="7D47BE01" w14:textId="77777777" w:rsidR="00F422D3" w:rsidRDefault="003561BD" w:rsidP="000831EA">
      <w:pPr>
        <w:spacing w:after="0"/>
        <w:jc w:val="both"/>
      </w:pPr>
      <w:r>
        <w:t>2. GEA</w:t>
      </w:r>
      <w:r w:rsidR="00F422D3">
        <w:t xml:space="preserve">, attraverso </w:t>
      </w:r>
      <w:r w:rsidR="00F422D3" w:rsidRPr="00313BF4">
        <w:t xml:space="preserve">l’Ufficio Comunicazione </w:t>
      </w:r>
      <w:r w:rsidR="00F422D3">
        <w:t xml:space="preserve">prevede le somme da destinare all’erogazione, sia operando le assegnazioni specifiche su singole iniziative o attività, sia operando assegnazioni finanziarie da impiegare successivamente sulla base di ulteriori atti di indirizzo operativo. </w:t>
      </w:r>
    </w:p>
    <w:p w14:paraId="44511497" w14:textId="77777777" w:rsidR="005A6C72" w:rsidRDefault="005A6C72" w:rsidP="000831EA">
      <w:pPr>
        <w:spacing w:after="0"/>
        <w:jc w:val="both"/>
      </w:pPr>
    </w:p>
    <w:p w14:paraId="758FB1CE" w14:textId="77777777" w:rsidR="00F422D3" w:rsidRPr="00EA5058" w:rsidRDefault="003561BD" w:rsidP="000831EA">
      <w:pPr>
        <w:pStyle w:val="Titolo3"/>
        <w:shd w:val="clear" w:color="auto" w:fill="EAF1DD" w:themeFill="accent3" w:themeFillTint="33"/>
        <w:rPr>
          <w:rFonts w:asciiTheme="minorHAnsi" w:hAnsiTheme="minorHAnsi"/>
          <w:color w:val="auto"/>
        </w:rPr>
      </w:pPr>
      <w:bookmarkStart w:id="15" w:name="_Toc101261774"/>
      <w:r w:rsidRPr="00EA5058">
        <w:rPr>
          <w:rFonts w:asciiTheme="minorHAnsi" w:hAnsiTheme="minorHAnsi"/>
          <w:color w:val="auto"/>
        </w:rPr>
        <w:t>ART. 9 CONTENUTO DELLE DOMANDE</w:t>
      </w:r>
      <w:bookmarkEnd w:id="15"/>
    </w:p>
    <w:p w14:paraId="24A51A95" w14:textId="77777777" w:rsidR="00F422D3" w:rsidRDefault="00F422D3" w:rsidP="000831EA">
      <w:pPr>
        <w:spacing w:after="0"/>
        <w:jc w:val="both"/>
      </w:pPr>
      <w:r>
        <w:t xml:space="preserve">1. Le modalità per ottenere la concessione di erogazioni di natura economica prevedono la presentazione di una specifica domanda, da presentare a </w:t>
      </w:r>
      <w:r w:rsidR="003561BD">
        <w:t>GEA</w:t>
      </w:r>
      <w:r>
        <w:t xml:space="preserve"> </w:t>
      </w:r>
      <w:r w:rsidR="003561BD">
        <w:t xml:space="preserve">Gestioni Ecologiche e Ambientali </w:t>
      </w:r>
      <w:r w:rsidR="00FA2D62">
        <w:t>spa</w:t>
      </w:r>
      <w:r>
        <w:t xml:space="preserve"> Via </w:t>
      </w:r>
      <w:r w:rsidR="003561BD">
        <w:t>L. Savio 22</w:t>
      </w:r>
      <w:r>
        <w:t>, 3</w:t>
      </w:r>
      <w:r w:rsidR="003561BD">
        <w:t>3170 Pordenone (PN</w:t>
      </w:r>
      <w:r>
        <w:t xml:space="preserve">), oppure via email a </w:t>
      </w:r>
      <w:hyperlink r:id="rId9" w:history="1">
        <w:r w:rsidR="00313BF4" w:rsidRPr="00C23420">
          <w:rPr>
            <w:rStyle w:val="Collegamentoipertestuale"/>
          </w:rPr>
          <w:t>gea.pn@gea-pn.it</w:t>
        </w:r>
      </w:hyperlink>
      <w:r w:rsidR="00313BF4">
        <w:t xml:space="preserve"> </w:t>
      </w:r>
      <w:r>
        <w:t>da inviare sottoscritta dalla persona richiedente, ovvero dal legale rappresentante dell’ente pubblico o privato;</w:t>
      </w:r>
    </w:p>
    <w:p w14:paraId="6CF98B96" w14:textId="77777777" w:rsidR="00F422D3" w:rsidRDefault="00F422D3" w:rsidP="000831EA">
      <w:pPr>
        <w:spacing w:after="0"/>
        <w:jc w:val="both"/>
      </w:pPr>
      <w:r>
        <w:t>2. Le domande per contributi e sovvenzioni devono essere presentate compilando l’apposito modulo allegato e presentando, se possibile, ulteriore materiale informativo utile per la valutazione dell’iniziativa.</w:t>
      </w:r>
    </w:p>
    <w:p w14:paraId="3C6CE1F1" w14:textId="77777777" w:rsidR="005A6C72" w:rsidRDefault="005A6C72" w:rsidP="000831EA">
      <w:pPr>
        <w:spacing w:after="0"/>
        <w:jc w:val="both"/>
      </w:pPr>
    </w:p>
    <w:p w14:paraId="3824BC7C" w14:textId="77777777" w:rsidR="00F422D3" w:rsidRPr="00EA5058" w:rsidRDefault="003561BD" w:rsidP="000831EA">
      <w:pPr>
        <w:pStyle w:val="Titolo3"/>
        <w:shd w:val="clear" w:color="auto" w:fill="EAF1DD" w:themeFill="accent3" w:themeFillTint="33"/>
        <w:rPr>
          <w:rFonts w:asciiTheme="minorHAnsi" w:hAnsiTheme="minorHAnsi"/>
          <w:color w:val="auto"/>
        </w:rPr>
      </w:pPr>
      <w:bookmarkStart w:id="16" w:name="_Toc101261775"/>
      <w:r w:rsidRPr="00EA5058">
        <w:rPr>
          <w:rFonts w:asciiTheme="minorHAnsi" w:hAnsiTheme="minorHAnsi"/>
          <w:color w:val="auto"/>
        </w:rPr>
        <w:t>ART. 10 ASSEGNAZIONE DEI CONTRIBUTI</w:t>
      </w:r>
      <w:bookmarkEnd w:id="16"/>
    </w:p>
    <w:p w14:paraId="39C459C7" w14:textId="3BD80CB6" w:rsidR="005B72E0" w:rsidRDefault="00F422D3" w:rsidP="000831EA">
      <w:pPr>
        <w:spacing w:after="0"/>
        <w:jc w:val="both"/>
      </w:pPr>
      <w:r w:rsidRPr="00313BF4">
        <w:t>1. Le domande saranno esaminate da</w:t>
      </w:r>
      <w:r w:rsidR="00313BF4" w:rsidRPr="00313BF4">
        <w:t>l</w:t>
      </w:r>
      <w:r w:rsidRPr="00313BF4">
        <w:t>l</w:t>
      </w:r>
      <w:r w:rsidR="00313BF4" w:rsidRPr="00313BF4">
        <w:t>’</w:t>
      </w:r>
      <w:r w:rsidR="00C357C7">
        <w:t>Organo amministrativo</w:t>
      </w:r>
      <w:r w:rsidR="00313BF4" w:rsidRPr="00313BF4">
        <w:t xml:space="preserve"> </w:t>
      </w:r>
      <w:r w:rsidRPr="00313BF4">
        <w:t>e verranno istr</w:t>
      </w:r>
      <w:r w:rsidR="00313BF4" w:rsidRPr="00313BF4">
        <w:t>uite dall’Ufficio Comunicazione.</w:t>
      </w:r>
    </w:p>
    <w:p w14:paraId="1424AF96" w14:textId="4EC4D0A5" w:rsidR="00F422D3" w:rsidRDefault="00F422D3" w:rsidP="000831EA">
      <w:pPr>
        <w:spacing w:after="0"/>
        <w:jc w:val="both"/>
      </w:pPr>
      <w:r w:rsidRPr="00313BF4">
        <w:t xml:space="preserve">2. </w:t>
      </w:r>
      <w:r w:rsidR="00C355F8">
        <w:t>L</w:t>
      </w:r>
      <w:r w:rsidR="00313BF4" w:rsidRPr="00313BF4">
        <w:t>’</w:t>
      </w:r>
      <w:r w:rsidR="00C357C7">
        <w:t>Organo amministrativo</w:t>
      </w:r>
      <w:r w:rsidRPr="00313BF4">
        <w:t>, tenuto conto degli indiri</w:t>
      </w:r>
      <w:r w:rsidR="00544A8F" w:rsidRPr="00313BF4">
        <w:t>zzi programmatici delineati da GEA</w:t>
      </w:r>
      <w:r w:rsidRPr="00313BF4">
        <w:t>, dei criteri di</w:t>
      </w:r>
      <w:r>
        <w:t xml:space="preserve"> selezione indicati nel presente regolamento e dei risultati dell’istruttoria, provvede quindi a assumere la determinazione di assegnazione del contributo; i criteri di valutazione comprenderanno: </w:t>
      </w:r>
    </w:p>
    <w:p w14:paraId="5E70B787" w14:textId="77777777" w:rsidR="00F422D3" w:rsidRDefault="00F422D3" w:rsidP="000831EA">
      <w:pPr>
        <w:pStyle w:val="Paragrafoelenco"/>
        <w:numPr>
          <w:ilvl w:val="0"/>
          <w:numId w:val="5"/>
        </w:numPr>
        <w:spacing w:after="0"/>
        <w:jc w:val="both"/>
      </w:pPr>
      <w:r>
        <w:t>coerenza con le finalità previste dall’art. 2 del presente regolamento e con le linee programmatiche e gli indirizzi generali dettati annualmente da</w:t>
      </w:r>
      <w:r w:rsidR="00544A8F">
        <w:t xml:space="preserve"> GEA</w:t>
      </w:r>
      <w:r>
        <w:t>;</w:t>
      </w:r>
    </w:p>
    <w:p w14:paraId="253D8C10" w14:textId="77777777" w:rsidR="00F422D3" w:rsidRDefault="00F422D3" w:rsidP="000831EA">
      <w:pPr>
        <w:pStyle w:val="Paragrafoelenco"/>
        <w:numPr>
          <w:ilvl w:val="0"/>
          <w:numId w:val="5"/>
        </w:numPr>
        <w:spacing w:after="0"/>
        <w:jc w:val="both"/>
      </w:pPr>
      <w:r>
        <w:t>qualità del progetto o dell’iniziativa (contenuti e modalità di attuazione, importanza, interesse generale, innovatività);</w:t>
      </w:r>
    </w:p>
    <w:p w14:paraId="4533095E" w14:textId="77777777" w:rsidR="00F422D3" w:rsidRDefault="00F422D3" w:rsidP="000831EA">
      <w:pPr>
        <w:pStyle w:val="Paragrafoelenco"/>
        <w:numPr>
          <w:ilvl w:val="0"/>
          <w:numId w:val="5"/>
        </w:numPr>
        <w:spacing w:after="0"/>
        <w:jc w:val="both"/>
      </w:pPr>
      <w:r>
        <w:t>partecipazione e capacità di coinvolgimento delle comunità locali;</w:t>
      </w:r>
    </w:p>
    <w:p w14:paraId="51FB46E5" w14:textId="77777777" w:rsidR="00F422D3" w:rsidRDefault="00F422D3" w:rsidP="000831EA">
      <w:pPr>
        <w:pStyle w:val="Paragrafoelenco"/>
        <w:numPr>
          <w:ilvl w:val="0"/>
          <w:numId w:val="5"/>
        </w:numPr>
        <w:spacing w:after="0"/>
        <w:jc w:val="both"/>
      </w:pPr>
      <w:r>
        <w:t>risonanza e visibilità (sui media o nel se</w:t>
      </w:r>
      <w:r w:rsidR="007A32C8">
        <w:t>ttore di interesse) dell’evento;</w:t>
      </w:r>
    </w:p>
    <w:p w14:paraId="2FDBA0AD" w14:textId="4A95627A" w:rsidR="007A32C8" w:rsidRDefault="007A32C8" w:rsidP="000831EA">
      <w:pPr>
        <w:pStyle w:val="Paragrafoelenco"/>
        <w:numPr>
          <w:ilvl w:val="0"/>
          <w:numId w:val="5"/>
        </w:numPr>
        <w:spacing w:after="0"/>
        <w:jc w:val="both"/>
      </w:pPr>
      <w:r>
        <w:t>regolare situazione contributiva Tari degli ultimi 5 anni</w:t>
      </w:r>
      <w:r w:rsidR="00C357C7">
        <w:t>;</w:t>
      </w:r>
    </w:p>
    <w:p w14:paraId="42A76779" w14:textId="3FC9CE81" w:rsidR="00C357C7" w:rsidRDefault="00C357C7" w:rsidP="000831EA">
      <w:pPr>
        <w:pStyle w:val="Paragrafoelenco"/>
        <w:numPr>
          <w:ilvl w:val="0"/>
          <w:numId w:val="5"/>
        </w:numPr>
        <w:spacing w:after="0"/>
        <w:jc w:val="both"/>
      </w:pPr>
      <w:r>
        <w:t>iniziativa che si sviluppi in uno o più Comuni soci il cui servizio è svolto da GEA (si intende comprendere le iniziative e/o progetti svolti nei territori s</w:t>
      </w:r>
      <w:r w:rsidR="008560DB">
        <w:t>ervizi o riguardanti gli stessi).</w:t>
      </w:r>
    </w:p>
    <w:p w14:paraId="17AFCC64" w14:textId="3E420B89" w:rsidR="00F422D3" w:rsidRPr="002E7A12" w:rsidRDefault="00F422D3" w:rsidP="000831EA">
      <w:pPr>
        <w:spacing w:after="0"/>
        <w:jc w:val="both"/>
      </w:pPr>
      <w:r>
        <w:t xml:space="preserve">3. </w:t>
      </w:r>
      <w:r w:rsidR="007A32C8">
        <w:t>L’</w:t>
      </w:r>
      <w:r w:rsidR="00C357C7">
        <w:t>Organo amministrativo</w:t>
      </w:r>
      <w:r>
        <w:t xml:space="preserve">, nella determinazione di cui al comma precedente, decide anche quali sono i soggetti e le iniziative da escludere dall’assegnazione delle somme disponibili per mancanza dei requisiti </w:t>
      </w:r>
      <w:r w:rsidRPr="002E7A12">
        <w:t xml:space="preserve">richiesti. </w:t>
      </w:r>
    </w:p>
    <w:p w14:paraId="544F0C0F" w14:textId="77777777" w:rsidR="000E437A" w:rsidRPr="002E7A12" w:rsidRDefault="000E437A" w:rsidP="00A66B69">
      <w:pPr>
        <w:spacing w:after="0"/>
        <w:jc w:val="both"/>
      </w:pPr>
      <w:r w:rsidRPr="002E7A12">
        <w:t>4. Per la valutazione delle domande pervenute, l’Organo amministrativo potrà avvalersi anche del supporto di una specifica Commissione (composta da 3 componenti) che potrà essere costituita da personale di GEA e/o da membri esterni, individuati dall’Organo medesimo, sulla base di specifica e comprovata esperienza nel settore oggetto dell’intervento.</w:t>
      </w:r>
    </w:p>
    <w:p w14:paraId="58CF09AF" w14:textId="6E7A6467" w:rsidR="00A66B69" w:rsidRDefault="000E437A" w:rsidP="00A66B69">
      <w:pPr>
        <w:spacing w:after="0"/>
        <w:jc w:val="both"/>
      </w:pPr>
      <w:r>
        <w:t>5</w:t>
      </w:r>
      <w:r w:rsidR="00F422D3">
        <w:t xml:space="preserve">. Con la determinazione </w:t>
      </w:r>
      <w:r w:rsidR="00544A8F">
        <w:t>l’</w:t>
      </w:r>
      <w:r w:rsidR="00C357C7">
        <w:t>Organo amministrativo</w:t>
      </w:r>
      <w:r w:rsidR="00F422D3">
        <w:t>, impegna le somme necessarie all’erogazione dei contributi, in riferimento a ciascun soggetto beneficiario ed autorizza l’ufficio preposto all’acquisizione del CIG; il contributo liquidato potrà diversificarsi rispetto al contributo concesso in rapporto all’esito della valutazione finale sull’iniziativa o in seguito al mancato rispetto da parte del beneficiario degli impegni concordati.</w:t>
      </w:r>
    </w:p>
    <w:p w14:paraId="3FD57C1C" w14:textId="6184E350" w:rsidR="00DD0E76" w:rsidRDefault="000E437A" w:rsidP="000E437A">
      <w:pPr>
        <w:spacing w:after="0"/>
        <w:jc w:val="both"/>
      </w:pPr>
      <w:r>
        <w:t xml:space="preserve">6. </w:t>
      </w:r>
      <w:r w:rsidR="00A66B69">
        <w:t>Il richiedente dovrà richiedere e ottenere il nulla osta scritto di GEA per l’utilizzo del logo aziendale. Inoltre dovrà preventivamente inviare l’eventuale materiale informativo, recante il logo di GEA, per ricevere il nulla alla diffusione dello stesso.</w:t>
      </w:r>
      <w:r w:rsidR="00DD0E76">
        <w:t xml:space="preserve"> </w:t>
      </w:r>
      <w:r w:rsidR="007D6511">
        <w:rPr>
          <w:rFonts w:cstheme="minorHAnsi"/>
        </w:rPr>
        <w:t>È</w:t>
      </w:r>
      <w:r w:rsidR="00DD0E76">
        <w:t xml:space="preserve"> sempre vietato l’utilizzo del logo senza l’autorizzazione di GEA. </w:t>
      </w:r>
    </w:p>
    <w:p w14:paraId="27056D71" w14:textId="1A361FA5" w:rsidR="00F422D3" w:rsidRDefault="000E437A" w:rsidP="000831EA">
      <w:pPr>
        <w:spacing w:after="0"/>
        <w:jc w:val="both"/>
      </w:pPr>
      <w:r>
        <w:t>7</w:t>
      </w:r>
      <w:r w:rsidR="00F422D3">
        <w:t>. La concessione di erogazioni di natura economica non conferisce diritto a altre future erogazioni, né aspettative di continuità per gli anni successivi.</w:t>
      </w:r>
    </w:p>
    <w:p w14:paraId="164445DF" w14:textId="77777777" w:rsidR="005A6C72" w:rsidRDefault="005A6C72" w:rsidP="000831EA">
      <w:pPr>
        <w:spacing w:after="0"/>
        <w:jc w:val="both"/>
      </w:pPr>
    </w:p>
    <w:p w14:paraId="543929DE" w14:textId="77777777" w:rsidR="00F422D3" w:rsidRPr="00EA5058" w:rsidRDefault="00544A8F" w:rsidP="000831EA">
      <w:pPr>
        <w:pStyle w:val="Titolo3"/>
        <w:shd w:val="clear" w:color="auto" w:fill="EAF1DD" w:themeFill="accent3" w:themeFillTint="33"/>
        <w:rPr>
          <w:rFonts w:asciiTheme="minorHAnsi" w:hAnsiTheme="minorHAnsi"/>
          <w:color w:val="auto"/>
        </w:rPr>
      </w:pPr>
      <w:bookmarkStart w:id="17" w:name="_Toc101261776"/>
      <w:r w:rsidRPr="00EA5058">
        <w:rPr>
          <w:rFonts w:asciiTheme="minorHAnsi" w:hAnsiTheme="minorHAnsi"/>
          <w:color w:val="auto"/>
        </w:rPr>
        <w:t>ART. 11 MODALITÀ DI EROGAZIONE</w:t>
      </w:r>
      <w:bookmarkEnd w:id="17"/>
    </w:p>
    <w:p w14:paraId="300809C8" w14:textId="300235D3" w:rsidR="00F422D3" w:rsidRDefault="00F422D3" w:rsidP="000831EA">
      <w:pPr>
        <w:spacing w:after="0"/>
        <w:jc w:val="both"/>
      </w:pPr>
      <w:r>
        <w:t xml:space="preserve">1. Le erogazioni di natura economica avverranno, salvo casi particolari valutati </w:t>
      </w:r>
      <w:r w:rsidRPr="00313BF4">
        <w:t>da</w:t>
      </w:r>
      <w:r w:rsidR="00313BF4" w:rsidRPr="00313BF4">
        <w:t>l</w:t>
      </w:r>
      <w:r w:rsidRPr="00313BF4">
        <w:t>l</w:t>
      </w:r>
      <w:r w:rsidR="00313BF4" w:rsidRPr="00313BF4">
        <w:t>’</w:t>
      </w:r>
      <w:r w:rsidR="00C357C7">
        <w:t>Organo amministrativo</w:t>
      </w:r>
      <w:r w:rsidR="00313BF4" w:rsidRPr="00313BF4">
        <w:t xml:space="preserve"> </w:t>
      </w:r>
      <w:r w:rsidRPr="00313BF4">
        <w:t>(</w:t>
      </w:r>
      <w:r>
        <w:t xml:space="preserve">v. comma 3 art. 11), dopo la realizzazione dell’iniziativa o dell’attività finanziata da </w:t>
      </w:r>
      <w:r w:rsidR="00544A8F">
        <w:t>GEA</w:t>
      </w:r>
      <w:r>
        <w:t>, e su presentazione della seguente documentazione:</w:t>
      </w:r>
    </w:p>
    <w:p w14:paraId="3F6C1938" w14:textId="77777777" w:rsidR="00F422D3" w:rsidRDefault="00F422D3" w:rsidP="000831EA">
      <w:pPr>
        <w:spacing w:after="0"/>
        <w:jc w:val="both"/>
      </w:pPr>
      <w:r>
        <w:t xml:space="preserve">a) Relazione sull’attività o iniziativa posta in essere, con indicazione dei risultati raggiunti e nella quale emerga come sia stata </w:t>
      </w:r>
      <w:r w:rsidR="00544A8F">
        <w:t xml:space="preserve">utilizzata la somma erogata da GEA </w:t>
      </w:r>
      <w:r>
        <w:t>e le modalità di utilizzazione dei loghi dell’azienda;</w:t>
      </w:r>
    </w:p>
    <w:p w14:paraId="311051D6" w14:textId="77777777" w:rsidR="00F422D3" w:rsidRDefault="00F422D3" w:rsidP="000831EA">
      <w:pPr>
        <w:spacing w:after="0"/>
        <w:jc w:val="both"/>
      </w:pPr>
      <w:r>
        <w:t xml:space="preserve">b) Presentazione del materiale promozionale realizzato riportante il logo </w:t>
      </w:r>
      <w:r w:rsidR="00544A8F">
        <w:t>GEA</w:t>
      </w:r>
      <w:r>
        <w:t xml:space="preserve"> e/o documentazione fotografica attestan</w:t>
      </w:r>
      <w:r w:rsidR="00544A8F">
        <w:t>te il risalto dato a GEA</w:t>
      </w:r>
      <w:r>
        <w:t xml:space="preserve"> durante l’evento;</w:t>
      </w:r>
    </w:p>
    <w:p w14:paraId="5A204613" w14:textId="77777777" w:rsidR="00F422D3" w:rsidRDefault="00F422D3" w:rsidP="000831EA">
      <w:pPr>
        <w:spacing w:after="0"/>
        <w:jc w:val="both"/>
      </w:pPr>
      <w:r>
        <w:t>c) La richiesta di liquidazione o documento equivalente.</w:t>
      </w:r>
    </w:p>
    <w:p w14:paraId="232D1DBF" w14:textId="77777777" w:rsidR="00F422D3" w:rsidRDefault="00F422D3" w:rsidP="000831EA">
      <w:pPr>
        <w:spacing w:after="0"/>
        <w:jc w:val="both"/>
      </w:pPr>
      <w:r>
        <w:t xml:space="preserve">2. La richiesta di liquidazione delle somme spettanti e la documentazione indicata al precedente punto devono essere presentate a conclusione dell’attività o dell’iniziativa e comunque, di norma, non oltre il 30 giorno dalla data di svolgimento dell’iniziativa. </w:t>
      </w:r>
    </w:p>
    <w:p w14:paraId="14DAEFDF" w14:textId="77777777" w:rsidR="00F422D3" w:rsidRDefault="00F422D3" w:rsidP="000831EA">
      <w:pPr>
        <w:spacing w:after="0"/>
        <w:jc w:val="both"/>
      </w:pPr>
      <w:r>
        <w:t>3. In casi particolari l’erogazione può essere ripartita in più quote percentuali. In questo caso, la prima quota può essere erogata prima dell’attività o dell’iniziativa, a titolo di acconto, mentre le altre quote vengono corrisposte a misura dell’avanzamento dell’attività stessa. L’ultima quota deve essere corrisposta a conclusione dell’attività o dell’iniziativa.</w:t>
      </w:r>
    </w:p>
    <w:p w14:paraId="2E30FC6E" w14:textId="77777777" w:rsidR="00F422D3" w:rsidRDefault="00F422D3" w:rsidP="000831EA">
      <w:pPr>
        <w:spacing w:after="0"/>
        <w:jc w:val="both"/>
      </w:pPr>
      <w:r>
        <w:t>4. Le provvidenze economiche sono liquidate nella misura stabilita nella determinazione di concessione prevista seguendo il presente regolamento ed entro 60 giorni dalla presentazione dei documenti richiamati al punto 1 del presente articolo.</w:t>
      </w:r>
    </w:p>
    <w:p w14:paraId="2850C734" w14:textId="6E2B3407" w:rsidR="00F422D3" w:rsidRDefault="00F422D3" w:rsidP="000831EA">
      <w:pPr>
        <w:spacing w:after="0"/>
        <w:jc w:val="both"/>
      </w:pPr>
      <w:r>
        <w:t xml:space="preserve">5. Nel caso in cui </w:t>
      </w:r>
      <w:r w:rsidR="00544A8F">
        <w:t>l’Amministratore</w:t>
      </w:r>
      <w:r>
        <w:t>, ravvisi una discordanza tra quanto previsto al momento della presentazione della domanda e i risultati effettivamente conseguiti, o verific</w:t>
      </w:r>
      <w:r w:rsidR="00544A8F">
        <w:t>h</w:t>
      </w:r>
      <w:r>
        <w:t xml:space="preserve">i il non completo assolvimento di tutti gli obblighi assunti in convenzione da parte beneficiario del contributo, senza che vi siano motivi oggettivi ed imprevedibili tali da giustificare tale discordanza, la misura del contributo può essere annullata o ridotta. In questo caso, </w:t>
      </w:r>
      <w:r w:rsidR="007A32C8">
        <w:t>l’</w:t>
      </w:r>
      <w:r w:rsidR="00C357C7">
        <w:t>Organo amministrativo</w:t>
      </w:r>
      <w:r>
        <w:t xml:space="preserve">, valuta tutte le circostanze rilevanti e ridetermina con atto motivato l’ammontare del contributo. </w:t>
      </w:r>
    </w:p>
    <w:p w14:paraId="3DF6D50E" w14:textId="31B2B6BB" w:rsidR="00F422D3" w:rsidRDefault="00F422D3" w:rsidP="000831EA">
      <w:pPr>
        <w:spacing w:after="0"/>
        <w:jc w:val="both"/>
      </w:pPr>
      <w:r w:rsidRPr="00313BF4">
        <w:t>6. In ogni caso l’Ufficio Comunicazione, informa p</w:t>
      </w:r>
      <w:r w:rsidR="00544A8F" w:rsidRPr="00313BF4">
        <w:t>eriodicamente (e comunque almen</w:t>
      </w:r>
      <w:r w:rsidRPr="00313BF4">
        <w:t>o una volta all’anno</w:t>
      </w:r>
      <w:r w:rsidR="008969EA">
        <w:t>)</w:t>
      </w:r>
      <w:r w:rsidR="00313BF4">
        <w:t xml:space="preserve"> l’</w:t>
      </w:r>
      <w:r w:rsidR="00C357C7">
        <w:t>Organo amministrativo</w:t>
      </w:r>
      <w:r>
        <w:t xml:space="preserve"> di </w:t>
      </w:r>
      <w:r w:rsidR="00544A8F">
        <w:t>GEA</w:t>
      </w:r>
      <w:r>
        <w:t xml:space="preserve"> dei risultati delle manifestazioni cui l’Azienda ha contribuito.</w:t>
      </w:r>
    </w:p>
    <w:p w14:paraId="415858A5" w14:textId="77777777" w:rsidR="005A6C72" w:rsidRDefault="005A6C72" w:rsidP="000831EA">
      <w:pPr>
        <w:spacing w:after="0"/>
        <w:jc w:val="both"/>
      </w:pPr>
    </w:p>
    <w:p w14:paraId="754D949E" w14:textId="77777777" w:rsidR="00F422D3" w:rsidRPr="00EA5058" w:rsidRDefault="00544A8F" w:rsidP="000831EA">
      <w:pPr>
        <w:pStyle w:val="Titolo3"/>
        <w:shd w:val="clear" w:color="auto" w:fill="EAF1DD" w:themeFill="accent3" w:themeFillTint="33"/>
        <w:rPr>
          <w:rFonts w:asciiTheme="minorHAnsi" w:hAnsiTheme="minorHAnsi"/>
          <w:color w:val="auto"/>
        </w:rPr>
      </w:pPr>
      <w:bookmarkStart w:id="18" w:name="_Toc101261777"/>
      <w:r w:rsidRPr="00EA5058">
        <w:rPr>
          <w:rFonts w:asciiTheme="minorHAnsi" w:hAnsiTheme="minorHAnsi"/>
          <w:color w:val="auto"/>
        </w:rPr>
        <w:t>ART. 12 DECADENZA DAI BENEFICI</w:t>
      </w:r>
      <w:bookmarkEnd w:id="18"/>
    </w:p>
    <w:p w14:paraId="3C4B7A11" w14:textId="77777777" w:rsidR="00F422D3" w:rsidRDefault="00F422D3" w:rsidP="000831EA">
      <w:pPr>
        <w:spacing w:after="0"/>
        <w:jc w:val="both"/>
      </w:pPr>
      <w:r>
        <w:t>1. Decadono dal beneficio concesso i soggetti che:</w:t>
      </w:r>
    </w:p>
    <w:p w14:paraId="3696C401" w14:textId="77777777" w:rsidR="00F422D3" w:rsidRDefault="00F422D3" w:rsidP="000831EA">
      <w:pPr>
        <w:pStyle w:val="Paragrafoelenco"/>
        <w:numPr>
          <w:ilvl w:val="0"/>
          <w:numId w:val="7"/>
        </w:numPr>
        <w:spacing w:after="0"/>
        <w:jc w:val="both"/>
      </w:pPr>
      <w:r>
        <w:t>Non realizzano l’attività o l’iniziativa per cui è stato concesso il contributo economico;</w:t>
      </w:r>
    </w:p>
    <w:p w14:paraId="50EA2E6F" w14:textId="77777777" w:rsidR="00F422D3" w:rsidRDefault="00F422D3" w:rsidP="000831EA">
      <w:pPr>
        <w:pStyle w:val="Paragrafoelenco"/>
        <w:numPr>
          <w:ilvl w:val="0"/>
          <w:numId w:val="7"/>
        </w:numPr>
        <w:spacing w:after="0"/>
        <w:jc w:val="both"/>
      </w:pPr>
      <w:r>
        <w:t>Non forniscono la documentazione richiesta a corredo della richiesta di liquidazione, senza ragionevole giustificazione;</w:t>
      </w:r>
    </w:p>
    <w:p w14:paraId="43042A85" w14:textId="77777777" w:rsidR="00F422D3" w:rsidRDefault="00F422D3" w:rsidP="000831EA">
      <w:pPr>
        <w:pStyle w:val="Paragrafoelenco"/>
        <w:numPr>
          <w:ilvl w:val="0"/>
          <w:numId w:val="7"/>
        </w:numPr>
        <w:spacing w:after="0"/>
        <w:jc w:val="both"/>
      </w:pPr>
      <w:r>
        <w:t>Non presentano la domanda di liquidazione nei termini previsti dal presente regolamento;</w:t>
      </w:r>
    </w:p>
    <w:p w14:paraId="11E01420" w14:textId="77777777" w:rsidR="00F422D3" w:rsidRDefault="00F422D3" w:rsidP="000831EA">
      <w:pPr>
        <w:pStyle w:val="Paragrafoelenco"/>
        <w:numPr>
          <w:ilvl w:val="0"/>
          <w:numId w:val="7"/>
        </w:numPr>
        <w:spacing w:after="0"/>
        <w:jc w:val="both"/>
      </w:pPr>
      <w:r>
        <w:t>Realizzano l’attività o l’iniziativa in modo irregolare o diverso da quanto concordato, con ritardo e comunque senza tenere conto degli interessi pubblici da perseguire;</w:t>
      </w:r>
    </w:p>
    <w:p w14:paraId="5C70C100" w14:textId="77777777" w:rsidR="00F422D3" w:rsidRDefault="00F422D3" w:rsidP="000831EA">
      <w:pPr>
        <w:pStyle w:val="Paragrafoelenco"/>
        <w:numPr>
          <w:ilvl w:val="0"/>
          <w:numId w:val="7"/>
        </w:numPr>
        <w:spacing w:after="0"/>
        <w:jc w:val="both"/>
      </w:pPr>
      <w:r>
        <w:t>Impiegano le somme concesse anticipatamente violando il vincolo di destinazione imposto con l’atto di concessione del contributo.</w:t>
      </w:r>
    </w:p>
    <w:p w14:paraId="6CA911BC" w14:textId="77777777" w:rsidR="00F422D3" w:rsidRDefault="00F422D3" w:rsidP="000831EA">
      <w:pPr>
        <w:spacing w:after="0"/>
        <w:jc w:val="both"/>
      </w:pPr>
      <w:r>
        <w:t xml:space="preserve">2. Nelle ipotesi descritte al comma precedente, </w:t>
      </w:r>
      <w:r w:rsidR="00544A8F">
        <w:t>l’Amministratore</w:t>
      </w:r>
      <w:r>
        <w:t xml:space="preserve"> può sospendere l’erogazione del beneficio e invitare il beneficiario ad adeguare il proprio comportamento alle direttive impartite oppure, per causa grave, già in prima istanza annullare la concessione del contributo. Laddove il soggetto non si conformi alle direttive, </w:t>
      </w:r>
      <w:r w:rsidR="00544A8F">
        <w:t xml:space="preserve">l’Amministratore </w:t>
      </w:r>
      <w:r>
        <w:t>può dichiarare la decadenza dal beneficio.</w:t>
      </w:r>
    </w:p>
    <w:p w14:paraId="2D1A595A" w14:textId="77777777" w:rsidR="00F422D3" w:rsidRDefault="00F422D3" w:rsidP="000831EA">
      <w:pPr>
        <w:spacing w:after="0"/>
        <w:jc w:val="both"/>
      </w:pPr>
      <w:r>
        <w:t>3. La dichiarazione di decad</w:t>
      </w:r>
      <w:r w:rsidR="00544A8F">
        <w:t>enza può essere considerata da GEA</w:t>
      </w:r>
      <w:r>
        <w:t xml:space="preserve"> causa ostativa alla concessione di nuove provvidenze economiche negli anni successivi.</w:t>
      </w:r>
    </w:p>
    <w:p w14:paraId="66E29581" w14:textId="77777777" w:rsidR="005A6C72" w:rsidRDefault="005A6C72" w:rsidP="000831EA">
      <w:pPr>
        <w:spacing w:after="0"/>
        <w:jc w:val="both"/>
      </w:pPr>
    </w:p>
    <w:p w14:paraId="1D8E5E77" w14:textId="77777777" w:rsidR="00F422D3" w:rsidRPr="00EA5058" w:rsidRDefault="00544A8F" w:rsidP="000831EA">
      <w:pPr>
        <w:pStyle w:val="Titolo3"/>
        <w:shd w:val="clear" w:color="auto" w:fill="EAF1DD" w:themeFill="accent3" w:themeFillTint="33"/>
        <w:rPr>
          <w:rFonts w:asciiTheme="minorHAnsi" w:hAnsiTheme="minorHAnsi"/>
          <w:color w:val="auto"/>
        </w:rPr>
      </w:pPr>
      <w:bookmarkStart w:id="19" w:name="_Toc101261778"/>
      <w:r w:rsidRPr="00EA5058">
        <w:rPr>
          <w:rFonts w:asciiTheme="minorHAnsi" w:hAnsiTheme="minorHAnsi"/>
          <w:color w:val="auto"/>
        </w:rPr>
        <w:t>ART. 13 CONDIZIONI GENERALI DI CONCESSIONE DEI BENEFICI</w:t>
      </w:r>
      <w:bookmarkEnd w:id="19"/>
    </w:p>
    <w:p w14:paraId="79CAC495" w14:textId="77777777" w:rsidR="00F422D3" w:rsidRDefault="00F422D3" w:rsidP="000831EA">
      <w:pPr>
        <w:spacing w:after="0"/>
        <w:jc w:val="both"/>
      </w:pPr>
      <w:r>
        <w:t xml:space="preserve">1. </w:t>
      </w:r>
      <w:r w:rsidR="00544A8F">
        <w:t>GEA</w:t>
      </w:r>
      <w:r>
        <w:t>, in ogni caso, resta estranea a qualunque rapporto di obbligazione che si venga a costituire fra i beneficiari del contributo e soggetti terzi.</w:t>
      </w:r>
    </w:p>
    <w:p w14:paraId="72E481A9" w14:textId="77777777" w:rsidR="00F422D3" w:rsidRDefault="00F422D3" w:rsidP="000831EA">
      <w:pPr>
        <w:spacing w:after="0"/>
        <w:jc w:val="both"/>
      </w:pPr>
      <w:r>
        <w:t xml:space="preserve">2. </w:t>
      </w:r>
      <w:r w:rsidR="00544A8F">
        <w:t>GEA</w:t>
      </w:r>
      <w:r>
        <w:t xml:space="preserve"> non si assume alcuna responsabilità circa l’organizzazione e lo svolgimento delle manifestazioni, iniziative o progetti finanziati.</w:t>
      </w:r>
    </w:p>
    <w:p w14:paraId="434F2236" w14:textId="77777777" w:rsidR="005A6C72" w:rsidRDefault="005A6C72" w:rsidP="000831EA">
      <w:pPr>
        <w:spacing w:after="0"/>
        <w:jc w:val="both"/>
      </w:pPr>
    </w:p>
    <w:p w14:paraId="4DE04829" w14:textId="77777777" w:rsidR="00F422D3" w:rsidRPr="00EA5058" w:rsidRDefault="00544A8F" w:rsidP="000831EA">
      <w:pPr>
        <w:pStyle w:val="Titolo3"/>
        <w:shd w:val="clear" w:color="auto" w:fill="EAF1DD" w:themeFill="accent3" w:themeFillTint="33"/>
        <w:rPr>
          <w:rFonts w:asciiTheme="minorHAnsi" w:hAnsiTheme="minorHAnsi"/>
          <w:color w:val="auto"/>
        </w:rPr>
      </w:pPr>
      <w:bookmarkStart w:id="20" w:name="_Toc101261779"/>
      <w:r w:rsidRPr="00EA5058">
        <w:rPr>
          <w:rFonts w:asciiTheme="minorHAnsi" w:hAnsiTheme="minorHAnsi"/>
          <w:color w:val="auto"/>
        </w:rPr>
        <w:t>ART. 14 CONCESSIONE PATROCINIO</w:t>
      </w:r>
      <w:bookmarkEnd w:id="20"/>
    </w:p>
    <w:p w14:paraId="303D1EDE" w14:textId="0D312561" w:rsidR="00F422D3" w:rsidRDefault="00F422D3" w:rsidP="000831EA">
      <w:pPr>
        <w:spacing w:after="0"/>
        <w:jc w:val="both"/>
      </w:pPr>
      <w:r>
        <w:t xml:space="preserve">1. Il patrocinio è riconosciuto ad enti, associazioni, organismi e soggetti privati le cui iniziative rispondano alle finalità di cui all’art. 2 del presente regolamento. Il patrocinio è </w:t>
      </w:r>
      <w:r w:rsidR="00544A8F">
        <w:t>concesso formalmente dall’Amministratore</w:t>
      </w:r>
      <w:r>
        <w:t xml:space="preserve">. La concessione del patrocinio non comporta erogazioni </w:t>
      </w:r>
      <w:r w:rsidR="00DD0E76">
        <w:t>in nessuna forma (denaro beni, servizi e/o prestazioni</w:t>
      </w:r>
      <w:r>
        <w:t xml:space="preserve"> da parte di </w:t>
      </w:r>
      <w:r w:rsidR="00CF4A0C">
        <w:t>GEA</w:t>
      </w:r>
      <w:r>
        <w:t xml:space="preserve"> o benefici o vantaggi economici a favore delle iniziative organizzate. Sono escluse dal patrocinio iniziative che abbiano finalità di lucro. È sempre vietato l’utilizzo del </w:t>
      </w:r>
      <w:r w:rsidR="00CF4A0C">
        <w:t>logo senza l’autorizzazione di GEA</w:t>
      </w:r>
      <w:r>
        <w:t>.</w:t>
      </w:r>
    </w:p>
    <w:p w14:paraId="33D5F98D" w14:textId="055AE6D3" w:rsidR="00F422D3" w:rsidRDefault="00F422D3" w:rsidP="000831EA">
      <w:pPr>
        <w:spacing w:after="0"/>
        <w:jc w:val="both"/>
      </w:pPr>
      <w:r>
        <w:t xml:space="preserve">2. La richiesta per ottenere la concessione del patrocinio di </w:t>
      </w:r>
      <w:r w:rsidR="00CF4A0C">
        <w:t>GEA</w:t>
      </w:r>
      <w:r>
        <w:t xml:space="preserve"> a favore di iniziative di cui al comma 1, deve essere indirizzata a </w:t>
      </w:r>
      <w:r w:rsidR="00CF4A0C">
        <w:t>GEA Gestioni Ecologiche e Ambientali spa Via L</w:t>
      </w:r>
      <w:r>
        <w:t xml:space="preserve">. </w:t>
      </w:r>
      <w:r w:rsidR="00CF4A0C">
        <w:t>Savio 22</w:t>
      </w:r>
      <w:r>
        <w:t>, 3</w:t>
      </w:r>
      <w:r w:rsidR="00CF4A0C">
        <w:t>3170</w:t>
      </w:r>
      <w:r>
        <w:t xml:space="preserve"> </w:t>
      </w:r>
      <w:r w:rsidR="00CF4A0C">
        <w:t>Pordenone</w:t>
      </w:r>
      <w:r>
        <w:t xml:space="preserve"> (</w:t>
      </w:r>
      <w:r w:rsidR="00CF4A0C">
        <w:t>PN</w:t>
      </w:r>
      <w:r>
        <w:t xml:space="preserve">), oppure via email a </w:t>
      </w:r>
      <w:hyperlink r:id="rId10" w:history="1">
        <w:r w:rsidR="00313BF4" w:rsidRPr="00C23420">
          <w:rPr>
            <w:rStyle w:val="Collegamentoipertestuale"/>
          </w:rPr>
          <w:t>gea.pn@gea-pn.it</w:t>
        </w:r>
      </w:hyperlink>
      <w:r w:rsidR="00313BF4">
        <w:t xml:space="preserve"> </w:t>
      </w:r>
      <w:r>
        <w:t xml:space="preserve">da inviare sottoscritta dalla persona richiedente, ovvero dal legale rappresentante dell’ente pubblico o privato. Nella domanda vanno indicati: </w:t>
      </w:r>
    </w:p>
    <w:p w14:paraId="32D353F7" w14:textId="77777777" w:rsidR="00F422D3" w:rsidRDefault="00F422D3" w:rsidP="000831EA">
      <w:pPr>
        <w:pStyle w:val="Paragrafoelenco"/>
        <w:numPr>
          <w:ilvl w:val="0"/>
          <w:numId w:val="9"/>
        </w:numPr>
        <w:spacing w:after="0"/>
        <w:jc w:val="both"/>
      </w:pPr>
      <w:r>
        <w:t>la data di realizzazione dell’iniziativa;</w:t>
      </w:r>
    </w:p>
    <w:p w14:paraId="7048F7FB" w14:textId="77777777" w:rsidR="00F422D3" w:rsidRDefault="00F422D3" w:rsidP="000831EA">
      <w:pPr>
        <w:pStyle w:val="Paragrafoelenco"/>
        <w:numPr>
          <w:ilvl w:val="0"/>
          <w:numId w:val="9"/>
        </w:numPr>
        <w:spacing w:after="0"/>
        <w:jc w:val="both"/>
      </w:pPr>
      <w:r>
        <w:t>la tipologia dell’iniziativa;</w:t>
      </w:r>
    </w:p>
    <w:p w14:paraId="3A5E3C70" w14:textId="77777777" w:rsidR="00F422D3" w:rsidRDefault="00F422D3" w:rsidP="000831EA">
      <w:pPr>
        <w:pStyle w:val="Paragrafoelenco"/>
        <w:numPr>
          <w:ilvl w:val="0"/>
          <w:numId w:val="9"/>
        </w:numPr>
        <w:spacing w:after="0"/>
        <w:jc w:val="both"/>
      </w:pPr>
      <w:r>
        <w:t>le modalità di realizzazione e pubblicizzazione della stessa.</w:t>
      </w:r>
    </w:p>
    <w:p w14:paraId="4C417006" w14:textId="77777777" w:rsidR="00F422D3" w:rsidRDefault="00F422D3" w:rsidP="000831EA">
      <w:pPr>
        <w:spacing w:after="0"/>
        <w:jc w:val="both"/>
      </w:pPr>
      <w:r>
        <w:t>3. La do</w:t>
      </w:r>
      <w:r w:rsidR="00CF4A0C">
        <w:t>manda deve di norma pervenire a</w:t>
      </w:r>
      <w:r>
        <w:t xml:space="preserve"> </w:t>
      </w:r>
      <w:r w:rsidR="00CF4A0C">
        <w:t>GEA Gestioni Ecologiche e Ambientali SPA</w:t>
      </w:r>
      <w:r>
        <w:t>, almeno (30) giorni prima della realizzazione della manifestazione.</w:t>
      </w:r>
    </w:p>
    <w:p w14:paraId="05738022" w14:textId="77777777" w:rsidR="00F422D3" w:rsidRDefault="00F422D3" w:rsidP="000831EA">
      <w:pPr>
        <w:spacing w:after="0"/>
        <w:jc w:val="both"/>
      </w:pPr>
      <w:r>
        <w:t xml:space="preserve">4. La </w:t>
      </w:r>
      <w:r w:rsidRPr="00313BF4">
        <w:t xml:space="preserve">concessione del patrocinio viene comunicata formalmente al richiedente a cura dell’Ufficio Comunicazione. La stessa comporta da parte del richiedente, se richiesto da </w:t>
      </w:r>
      <w:r w:rsidR="00B05793" w:rsidRPr="00313BF4">
        <w:t>GEA, l’apposizione del logo di GEA</w:t>
      </w:r>
      <w:r w:rsidRPr="00313BF4">
        <w:t xml:space="preserve"> sul materiale pubblicitario</w:t>
      </w:r>
      <w:r>
        <w:t xml:space="preserve"> dell’iniziativa.</w:t>
      </w:r>
    </w:p>
    <w:p w14:paraId="3B0745AF" w14:textId="77777777" w:rsidR="00F422D3" w:rsidRDefault="00F422D3" w:rsidP="000831EA">
      <w:pPr>
        <w:spacing w:after="0"/>
        <w:jc w:val="both"/>
      </w:pPr>
      <w:r>
        <w:t xml:space="preserve">5. </w:t>
      </w:r>
      <w:r w:rsidR="00B05793">
        <w:t>GEA</w:t>
      </w:r>
      <w:r>
        <w:t>, in ogni caso, resta estranea a qualunque rapporto di obbligazione che si venga a costituire fra i beneficiari del patrocinio e soggetti terzi.</w:t>
      </w:r>
    </w:p>
    <w:p w14:paraId="2109204B" w14:textId="77777777" w:rsidR="00F422D3" w:rsidRDefault="00F422D3" w:rsidP="000831EA">
      <w:pPr>
        <w:spacing w:after="0"/>
        <w:jc w:val="both"/>
      </w:pPr>
      <w:r>
        <w:t xml:space="preserve">6. </w:t>
      </w:r>
      <w:r w:rsidR="00B05793">
        <w:t>GEA</w:t>
      </w:r>
      <w:r>
        <w:t xml:space="preserve"> non si assume alcuna responsabilità circa l’organizzazione e lo svolgimento delle manifestazioni, iniziative o progetti patrocinati.</w:t>
      </w:r>
    </w:p>
    <w:p w14:paraId="7628AF4A" w14:textId="77777777" w:rsidR="000831EA" w:rsidRDefault="000831EA" w:rsidP="00D25E90">
      <w:pPr>
        <w:spacing w:after="0" w:line="240" w:lineRule="auto"/>
        <w:jc w:val="both"/>
      </w:pPr>
    </w:p>
    <w:p w14:paraId="11D9A61E" w14:textId="77777777" w:rsidR="00F422D3" w:rsidRDefault="00F422D3" w:rsidP="00D25E90">
      <w:pPr>
        <w:pStyle w:val="Titolo1"/>
        <w:spacing w:before="0" w:line="240" w:lineRule="auto"/>
        <w:jc w:val="center"/>
        <w:rPr>
          <w:rFonts w:asciiTheme="minorHAnsi" w:hAnsiTheme="minorHAnsi"/>
          <w:color w:val="auto"/>
        </w:rPr>
      </w:pPr>
      <w:bookmarkStart w:id="21" w:name="_Toc101261780"/>
      <w:r w:rsidRPr="00EA5058">
        <w:rPr>
          <w:rFonts w:asciiTheme="minorHAnsi" w:hAnsiTheme="minorHAnsi"/>
          <w:color w:val="auto"/>
        </w:rPr>
        <w:t>TITOLO IV</w:t>
      </w:r>
      <w:bookmarkEnd w:id="21"/>
    </w:p>
    <w:p w14:paraId="65C686AB" w14:textId="77777777" w:rsidR="000831EA" w:rsidRPr="000831EA" w:rsidRDefault="000831EA" w:rsidP="00D25E90">
      <w:pPr>
        <w:spacing w:after="0" w:line="240" w:lineRule="auto"/>
      </w:pPr>
    </w:p>
    <w:p w14:paraId="0C2929B0" w14:textId="77777777" w:rsidR="00F422D3" w:rsidRDefault="00F422D3" w:rsidP="00D25E90">
      <w:pPr>
        <w:pStyle w:val="Titolo2"/>
        <w:spacing w:before="0" w:line="240" w:lineRule="auto"/>
        <w:jc w:val="center"/>
        <w:rPr>
          <w:rFonts w:asciiTheme="minorHAnsi" w:hAnsiTheme="minorHAnsi"/>
          <w:color w:val="auto"/>
        </w:rPr>
      </w:pPr>
      <w:bookmarkStart w:id="22" w:name="_Toc101261781"/>
      <w:r w:rsidRPr="00EA5058">
        <w:rPr>
          <w:rFonts w:asciiTheme="minorHAnsi" w:hAnsiTheme="minorHAnsi"/>
          <w:color w:val="auto"/>
        </w:rPr>
        <w:t>DISPOSIZIONI FINALI</w:t>
      </w:r>
      <w:bookmarkEnd w:id="22"/>
    </w:p>
    <w:p w14:paraId="2230F711" w14:textId="77777777" w:rsidR="00D25E90" w:rsidRPr="00D25E90" w:rsidRDefault="00D25E90" w:rsidP="00D25E90"/>
    <w:p w14:paraId="4B830E82" w14:textId="77777777" w:rsidR="00F422D3" w:rsidRPr="00EA5058" w:rsidRDefault="00B05793" w:rsidP="000831EA">
      <w:pPr>
        <w:pStyle w:val="Titolo3"/>
        <w:shd w:val="clear" w:color="auto" w:fill="EAF1DD" w:themeFill="accent3" w:themeFillTint="33"/>
        <w:rPr>
          <w:rFonts w:asciiTheme="minorHAnsi" w:hAnsiTheme="minorHAnsi"/>
          <w:color w:val="auto"/>
        </w:rPr>
      </w:pPr>
      <w:bookmarkStart w:id="23" w:name="_Toc101261782"/>
      <w:r w:rsidRPr="00EA5058">
        <w:rPr>
          <w:rFonts w:asciiTheme="minorHAnsi" w:hAnsiTheme="minorHAnsi"/>
          <w:color w:val="auto"/>
        </w:rPr>
        <w:t>ART. 15 PUBBLICITÀ DA PARTE DEI BENEFICIARI</w:t>
      </w:r>
      <w:bookmarkEnd w:id="23"/>
    </w:p>
    <w:p w14:paraId="7DD06811" w14:textId="77777777" w:rsidR="00F422D3" w:rsidRDefault="00F422D3" w:rsidP="000831EA">
      <w:pPr>
        <w:spacing w:after="0"/>
        <w:jc w:val="both"/>
      </w:pPr>
      <w:r>
        <w:t xml:space="preserve">1. Tutti </w:t>
      </w:r>
      <w:r w:rsidR="00B05793">
        <w:t>i soggetti che ricevono da GEA</w:t>
      </w:r>
      <w:r>
        <w:t xml:space="preserve"> erogazioni di natura economica p</w:t>
      </w:r>
      <w:r w:rsidR="00FA2D62">
        <w:t>er lo svolgimento di attività e</w:t>
      </w:r>
      <w:r>
        <w:t xml:space="preserve"> iniziative, sono tenuti a far risultare dagli atti e dagli altri mezzi di promozione il contributo di collaborazione di </w:t>
      </w:r>
      <w:r w:rsidR="00B05793">
        <w:t>GEA</w:t>
      </w:r>
      <w:r>
        <w:t>.</w:t>
      </w:r>
    </w:p>
    <w:p w14:paraId="3F354205" w14:textId="77777777" w:rsidR="005A6C72" w:rsidRDefault="005A6C72" w:rsidP="000831EA">
      <w:pPr>
        <w:spacing w:after="0"/>
        <w:jc w:val="both"/>
      </w:pPr>
    </w:p>
    <w:p w14:paraId="79329EBE" w14:textId="77777777" w:rsidR="00F422D3" w:rsidRPr="00EA5058" w:rsidRDefault="00B05793" w:rsidP="000831EA">
      <w:pPr>
        <w:pStyle w:val="Titolo3"/>
        <w:shd w:val="clear" w:color="auto" w:fill="EAF1DD" w:themeFill="accent3" w:themeFillTint="33"/>
        <w:rPr>
          <w:rFonts w:asciiTheme="minorHAnsi" w:hAnsiTheme="minorHAnsi"/>
          <w:color w:val="auto"/>
        </w:rPr>
      </w:pPr>
      <w:bookmarkStart w:id="24" w:name="_Toc101261783"/>
      <w:r w:rsidRPr="00EA5058">
        <w:rPr>
          <w:rFonts w:asciiTheme="minorHAnsi" w:hAnsiTheme="minorHAnsi"/>
          <w:color w:val="auto"/>
        </w:rPr>
        <w:t>ART. 16 NORMATIVA</w:t>
      </w:r>
      <w:bookmarkEnd w:id="24"/>
    </w:p>
    <w:p w14:paraId="2600D291" w14:textId="77777777" w:rsidR="00F422D3" w:rsidRDefault="00F422D3" w:rsidP="000831EA">
      <w:pPr>
        <w:spacing w:after="0"/>
        <w:jc w:val="both"/>
      </w:pPr>
      <w:r>
        <w:t>1. L’osservanza delle norme contenute al presente regolamento è condizione essenziale per la legittimità degli atti di concessione d</w:t>
      </w:r>
      <w:r w:rsidR="00B05793">
        <w:t>ei contributi economici di GEA</w:t>
      </w:r>
      <w:r>
        <w:t>.</w:t>
      </w:r>
    </w:p>
    <w:p w14:paraId="089ABBC0" w14:textId="77777777" w:rsidR="00F422D3" w:rsidRDefault="00F422D3" w:rsidP="000831EA">
      <w:pPr>
        <w:spacing w:after="0"/>
        <w:jc w:val="both"/>
      </w:pPr>
      <w:r>
        <w:t>2. Per i casi non specificamente individuati si applicano in via analogica le norme del presente regolamento.</w:t>
      </w:r>
    </w:p>
    <w:p w14:paraId="33217BA2" w14:textId="77777777" w:rsidR="00F422D3" w:rsidRDefault="00F422D3" w:rsidP="000831EA">
      <w:pPr>
        <w:spacing w:after="0"/>
        <w:jc w:val="both"/>
      </w:pPr>
      <w:r>
        <w:t>3. Per quanto non espressamente previsto dal presente regolamento si rinvia alle vigenti norme di legge.</w:t>
      </w:r>
    </w:p>
    <w:p w14:paraId="2690C940" w14:textId="77777777" w:rsidR="005A6C72" w:rsidRDefault="005A6C72" w:rsidP="000831EA">
      <w:pPr>
        <w:spacing w:after="0"/>
        <w:jc w:val="both"/>
      </w:pPr>
    </w:p>
    <w:p w14:paraId="1B855619" w14:textId="77777777" w:rsidR="00F422D3" w:rsidRPr="00EA5058" w:rsidRDefault="00FA2D62" w:rsidP="000831EA">
      <w:pPr>
        <w:pStyle w:val="Titolo3"/>
        <w:shd w:val="clear" w:color="auto" w:fill="EAF1DD" w:themeFill="accent3" w:themeFillTint="33"/>
        <w:rPr>
          <w:rFonts w:asciiTheme="minorHAnsi" w:hAnsiTheme="minorHAnsi"/>
          <w:color w:val="auto"/>
        </w:rPr>
      </w:pPr>
      <w:bookmarkStart w:id="25" w:name="_Toc101261784"/>
      <w:r w:rsidRPr="00EA5058">
        <w:rPr>
          <w:rFonts w:asciiTheme="minorHAnsi" w:hAnsiTheme="minorHAnsi"/>
          <w:color w:val="auto"/>
        </w:rPr>
        <w:t>ART. 17 DIFFUSIONE DEL REGOLAMENTO</w:t>
      </w:r>
      <w:bookmarkEnd w:id="25"/>
    </w:p>
    <w:p w14:paraId="6544B93F" w14:textId="43541343" w:rsidR="00F422D3" w:rsidRDefault="00F422D3" w:rsidP="000831EA">
      <w:pPr>
        <w:spacing w:after="0"/>
        <w:jc w:val="both"/>
      </w:pPr>
      <w:r>
        <w:t xml:space="preserve">1. Il presente regolamento </w:t>
      </w:r>
      <w:r w:rsidR="00B05793">
        <w:t>è disponibile presso la sede di GEA e</w:t>
      </w:r>
      <w:r>
        <w:t xml:space="preserve"> scaricabile dal sito </w:t>
      </w:r>
      <w:r w:rsidRPr="00313BF4">
        <w:t>www.</w:t>
      </w:r>
      <w:r w:rsidR="007E26B4">
        <w:t>gea-</w:t>
      </w:r>
      <w:r w:rsidR="00B05793" w:rsidRPr="00313BF4">
        <w:t>pn</w:t>
      </w:r>
      <w:r w:rsidR="00313BF4" w:rsidRPr="00313BF4">
        <w:t>.it</w:t>
      </w:r>
    </w:p>
    <w:p w14:paraId="1883A09F" w14:textId="77777777" w:rsidR="00313BF4" w:rsidRDefault="00313BF4" w:rsidP="000831EA">
      <w:pPr>
        <w:spacing w:after="0"/>
        <w:jc w:val="both"/>
      </w:pPr>
    </w:p>
    <w:p w14:paraId="0CB5BB79" w14:textId="53F639F0" w:rsidR="00FA2D62" w:rsidRDefault="00FA2D62" w:rsidP="000831EA">
      <w:pPr>
        <w:spacing w:after="0"/>
        <w:jc w:val="both"/>
      </w:pPr>
    </w:p>
    <w:sectPr w:rsidR="00FA2D62">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F841A" w14:textId="77777777" w:rsidR="000F036B" w:rsidRDefault="000F036B" w:rsidP="007F1DDA">
      <w:pPr>
        <w:spacing w:after="0" w:line="240" w:lineRule="auto"/>
      </w:pPr>
      <w:r>
        <w:separator/>
      </w:r>
    </w:p>
  </w:endnote>
  <w:endnote w:type="continuationSeparator" w:id="0">
    <w:p w14:paraId="4B837844" w14:textId="77777777" w:rsidR="000F036B" w:rsidRDefault="000F036B" w:rsidP="007F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526D4" w14:textId="77777777" w:rsidR="000F036B" w:rsidRDefault="000F036B" w:rsidP="007F1DDA">
      <w:pPr>
        <w:spacing w:after="0" w:line="240" w:lineRule="auto"/>
      </w:pPr>
      <w:r>
        <w:separator/>
      </w:r>
    </w:p>
  </w:footnote>
  <w:footnote w:type="continuationSeparator" w:id="0">
    <w:p w14:paraId="25D5D4E3" w14:textId="77777777" w:rsidR="000F036B" w:rsidRDefault="000F036B" w:rsidP="007F1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7A2A6" w14:textId="77777777" w:rsidR="007F1DDA" w:rsidRDefault="007F1DDA">
    <w:pPr>
      <w:pStyle w:val="Intestazione"/>
    </w:pPr>
  </w:p>
  <w:tbl>
    <w:tblPr>
      <w:tblW w:w="5000" w:type="pct"/>
      <w:tblCellMar>
        <w:left w:w="70" w:type="dxa"/>
        <w:right w:w="70" w:type="dxa"/>
      </w:tblCellMar>
      <w:tblLook w:val="0000" w:firstRow="0" w:lastRow="0" w:firstColumn="0" w:lastColumn="0" w:noHBand="0" w:noVBand="0"/>
    </w:tblPr>
    <w:tblGrid>
      <w:gridCol w:w="1913"/>
      <w:gridCol w:w="5245"/>
      <w:gridCol w:w="1134"/>
      <w:gridCol w:w="1486"/>
    </w:tblGrid>
    <w:tr w:rsidR="007F1DDA" w14:paraId="27CBF59D" w14:textId="77777777" w:rsidTr="00DC3772">
      <w:trPr>
        <w:cantSplit/>
        <w:trHeight w:val="223"/>
      </w:trPr>
      <w:tc>
        <w:tcPr>
          <w:tcW w:w="978" w:type="pct"/>
          <w:vMerge w:val="restart"/>
          <w:tcBorders>
            <w:top w:val="single" w:sz="6" w:space="0" w:color="auto"/>
            <w:left w:val="single" w:sz="6" w:space="0" w:color="auto"/>
            <w:right w:val="single" w:sz="6" w:space="0" w:color="auto"/>
          </w:tcBorders>
          <w:vAlign w:val="center"/>
        </w:tcPr>
        <w:p w14:paraId="5C177B7E" w14:textId="77777777" w:rsidR="007F1DDA" w:rsidRDefault="007F1DDA" w:rsidP="007F1DDA">
          <w:pPr>
            <w:jc w:val="center"/>
            <w:rPr>
              <w:rFonts w:ascii="Gill Sans MT" w:hAnsi="Gill Sans MT"/>
            </w:rPr>
          </w:pPr>
          <w:r>
            <w:rPr>
              <w:rFonts w:ascii="Gill Sans MT" w:hAnsi="Gill Sans MT"/>
              <w:noProof/>
              <w:sz w:val="20"/>
              <w:lang w:eastAsia="it-IT"/>
            </w:rPr>
            <w:drawing>
              <wp:anchor distT="0" distB="0" distL="114300" distR="114300" simplePos="0" relativeHeight="251658752" behindDoc="0" locked="0" layoutInCell="1" allowOverlap="1" wp14:anchorId="27AC2C8A" wp14:editId="13358540">
                <wp:simplePos x="0" y="0"/>
                <wp:positionH relativeFrom="column">
                  <wp:posOffset>0</wp:posOffset>
                </wp:positionH>
                <wp:positionV relativeFrom="paragraph">
                  <wp:posOffset>31750</wp:posOffset>
                </wp:positionV>
                <wp:extent cx="1143000" cy="706755"/>
                <wp:effectExtent l="0" t="0" r="0" b="0"/>
                <wp:wrapNone/>
                <wp:docPr id="2" name="Immagine 2" descr="Logo nuovo G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vo G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06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2" w:type="pct"/>
          <w:tcBorders>
            <w:top w:val="single" w:sz="6" w:space="0" w:color="auto"/>
            <w:left w:val="single" w:sz="6" w:space="0" w:color="auto"/>
            <w:bottom w:val="single" w:sz="6" w:space="0" w:color="auto"/>
            <w:right w:val="single" w:sz="6" w:space="0" w:color="auto"/>
          </w:tcBorders>
          <w:vAlign w:val="center"/>
        </w:tcPr>
        <w:p w14:paraId="0BE96BAA" w14:textId="77777777" w:rsidR="007F1DDA" w:rsidRDefault="007F1DDA" w:rsidP="007F1DDA">
          <w:pPr>
            <w:pStyle w:val="Intestazione"/>
            <w:jc w:val="center"/>
            <w:rPr>
              <w:rFonts w:ascii="Gill Sans MT" w:hAnsi="Gill Sans MT"/>
              <w:szCs w:val="18"/>
            </w:rPr>
          </w:pPr>
          <w:r>
            <w:rPr>
              <w:rFonts w:ascii="Gill Sans MT" w:hAnsi="Gill Sans MT" w:cs="Arial"/>
              <w:b/>
              <w:bCs/>
              <w:sz w:val="18"/>
              <w:szCs w:val="18"/>
            </w:rPr>
            <w:t>SISTEMA DI GESTIONE INTEGRATO</w:t>
          </w:r>
        </w:p>
      </w:tc>
      <w:tc>
        <w:tcPr>
          <w:tcW w:w="1340" w:type="pct"/>
          <w:gridSpan w:val="2"/>
          <w:tcBorders>
            <w:top w:val="single" w:sz="6" w:space="0" w:color="auto"/>
            <w:left w:val="single" w:sz="6" w:space="0" w:color="auto"/>
            <w:bottom w:val="single" w:sz="6" w:space="0" w:color="auto"/>
            <w:right w:val="single" w:sz="4" w:space="0" w:color="auto"/>
          </w:tcBorders>
          <w:vAlign w:val="center"/>
        </w:tcPr>
        <w:p w14:paraId="14D418E6" w14:textId="77777777" w:rsidR="007F1DDA" w:rsidRDefault="005001AC" w:rsidP="007F1DDA">
          <w:pPr>
            <w:pStyle w:val="Intestazione"/>
            <w:jc w:val="center"/>
            <w:rPr>
              <w:rFonts w:ascii="Gill Sans MT" w:hAnsi="Gill Sans MT"/>
              <w:szCs w:val="18"/>
            </w:rPr>
          </w:pPr>
          <w:r>
            <w:rPr>
              <w:rFonts w:ascii="Gill Sans MT" w:hAnsi="Gill Sans MT" w:cs="Arial"/>
              <w:b/>
              <w:bCs/>
              <w:sz w:val="18"/>
              <w:szCs w:val="18"/>
            </w:rPr>
            <w:t>REG-01</w:t>
          </w:r>
        </w:p>
      </w:tc>
    </w:tr>
    <w:tr w:rsidR="007F1DDA" w14:paraId="7C99EA50" w14:textId="77777777" w:rsidTr="00DC3772">
      <w:trPr>
        <w:cantSplit/>
        <w:trHeight w:val="836"/>
      </w:trPr>
      <w:tc>
        <w:tcPr>
          <w:tcW w:w="978" w:type="pct"/>
          <w:vMerge/>
          <w:tcBorders>
            <w:left w:val="single" w:sz="6" w:space="0" w:color="auto"/>
            <w:bottom w:val="single" w:sz="6" w:space="0" w:color="auto"/>
            <w:right w:val="single" w:sz="6" w:space="0" w:color="auto"/>
          </w:tcBorders>
        </w:tcPr>
        <w:p w14:paraId="569A5B81" w14:textId="77777777" w:rsidR="007F1DDA" w:rsidRDefault="007F1DDA" w:rsidP="007F1DDA">
          <w:pPr>
            <w:rPr>
              <w:rFonts w:ascii="Gill Sans MT" w:hAnsi="Gill Sans MT"/>
            </w:rPr>
          </w:pPr>
        </w:p>
      </w:tc>
      <w:tc>
        <w:tcPr>
          <w:tcW w:w="2682" w:type="pct"/>
          <w:tcBorders>
            <w:top w:val="single" w:sz="6" w:space="0" w:color="auto"/>
            <w:left w:val="single" w:sz="6" w:space="0" w:color="auto"/>
            <w:bottom w:val="single" w:sz="6" w:space="0" w:color="auto"/>
            <w:right w:val="single" w:sz="6" w:space="0" w:color="auto"/>
          </w:tcBorders>
          <w:vAlign w:val="center"/>
        </w:tcPr>
        <w:p w14:paraId="7AB54B09" w14:textId="77777777" w:rsidR="007F1DDA" w:rsidRDefault="007F1DDA" w:rsidP="007F1DDA">
          <w:pPr>
            <w:pStyle w:val="Intestazione"/>
            <w:spacing w:before="120"/>
            <w:jc w:val="center"/>
            <w:rPr>
              <w:b/>
              <w:sz w:val="28"/>
            </w:rPr>
          </w:pPr>
          <w:r w:rsidRPr="00F422D3">
            <w:rPr>
              <w:b/>
              <w:sz w:val="28"/>
            </w:rPr>
            <w:t>REGOLAMENTO</w:t>
          </w:r>
          <w:r>
            <w:rPr>
              <w:b/>
              <w:sz w:val="28"/>
            </w:rPr>
            <w:t xml:space="preserve"> </w:t>
          </w:r>
        </w:p>
        <w:p w14:paraId="180C9D0C" w14:textId="77777777" w:rsidR="007F1DDA" w:rsidRDefault="007F1DDA" w:rsidP="007F1DDA">
          <w:pPr>
            <w:pStyle w:val="Intestazione"/>
            <w:spacing w:before="120"/>
            <w:jc w:val="center"/>
            <w:rPr>
              <w:rFonts w:ascii="Gill Sans MT" w:hAnsi="Gill Sans MT"/>
              <w:spacing w:val="-6"/>
              <w:sz w:val="26"/>
              <w:szCs w:val="26"/>
            </w:rPr>
          </w:pPr>
          <w:r>
            <w:rPr>
              <w:b/>
              <w:sz w:val="28"/>
            </w:rPr>
            <w:t>SPONSORIZZAZIONI - CONTRIBUTI</w:t>
          </w:r>
        </w:p>
      </w:tc>
      <w:tc>
        <w:tcPr>
          <w:tcW w:w="580" w:type="pct"/>
          <w:tcBorders>
            <w:top w:val="single" w:sz="6" w:space="0" w:color="auto"/>
            <w:left w:val="single" w:sz="6" w:space="0" w:color="auto"/>
            <w:bottom w:val="single" w:sz="6" w:space="0" w:color="auto"/>
            <w:right w:val="single" w:sz="4" w:space="0" w:color="auto"/>
          </w:tcBorders>
          <w:vAlign w:val="center"/>
        </w:tcPr>
        <w:p w14:paraId="36F183BE" w14:textId="62E790EE" w:rsidR="007F1DDA" w:rsidRDefault="002E004F" w:rsidP="007F1DDA">
          <w:pPr>
            <w:pStyle w:val="Intestazione"/>
            <w:spacing w:before="40" w:after="40"/>
            <w:jc w:val="center"/>
            <w:rPr>
              <w:rFonts w:ascii="Gill Sans MT" w:hAnsi="Gill Sans MT" w:cs="Arial"/>
              <w:sz w:val="18"/>
              <w:szCs w:val="18"/>
            </w:rPr>
          </w:pPr>
          <w:r>
            <w:rPr>
              <w:rFonts w:ascii="Gill Sans MT" w:hAnsi="Gill Sans MT" w:cs="Arial"/>
              <w:sz w:val="18"/>
              <w:szCs w:val="18"/>
            </w:rPr>
            <w:t>Rev. 01</w:t>
          </w:r>
        </w:p>
        <w:p w14:paraId="6A57D435" w14:textId="77777777" w:rsidR="007F1DDA" w:rsidRDefault="007F1DDA" w:rsidP="007F1DDA">
          <w:pPr>
            <w:pStyle w:val="Intestazione"/>
            <w:spacing w:before="40" w:after="40"/>
            <w:jc w:val="center"/>
            <w:rPr>
              <w:rFonts w:ascii="Gill Sans MT" w:hAnsi="Gill Sans MT" w:cs="Arial"/>
              <w:sz w:val="18"/>
              <w:szCs w:val="18"/>
            </w:rPr>
          </w:pPr>
          <w:r>
            <w:rPr>
              <w:rFonts w:ascii="Gill Sans MT" w:hAnsi="Gill Sans MT" w:cs="Arial"/>
              <w:sz w:val="18"/>
              <w:szCs w:val="18"/>
            </w:rPr>
            <w:t>del</w:t>
          </w:r>
        </w:p>
        <w:p w14:paraId="4674DA55" w14:textId="24B20370" w:rsidR="007F1DDA" w:rsidRDefault="002E004F" w:rsidP="007F1DDA">
          <w:pPr>
            <w:pStyle w:val="Intestazione"/>
            <w:spacing w:before="40" w:after="40"/>
            <w:jc w:val="center"/>
            <w:rPr>
              <w:rFonts w:ascii="Gill Sans MT" w:hAnsi="Gill Sans MT" w:cs="Arial"/>
              <w:sz w:val="18"/>
              <w:szCs w:val="18"/>
            </w:rPr>
          </w:pPr>
          <w:r>
            <w:rPr>
              <w:rFonts w:ascii="Gill Sans MT" w:hAnsi="Gill Sans MT" w:cs="Arial"/>
              <w:sz w:val="18"/>
              <w:szCs w:val="18"/>
            </w:rPr>
            <w:t>29/06/2022</w:t>
          </w:r>
        </w:p>
      </w:tc>
      <w:tc>
        <w:tcPr>
          <w:tcW w:w="760" w:type="pct"/>
          <w:tcBorders>
            <w:top w:val="single" w:sz="6" w:space="0" w:color="auto"/>
            <w:left w:val="single" w:sz="6" w:space="0" w:color="auto"/>
            <w:bottom w:val="single" w:sz="6" w:space="0" w:color="auto"/>
            <w:right w:val="single" w:sz="4" w:space="0" w:color="auto"/>
          </w:tcBorders>
          <w:vAlign w:val="center"/>
        </w:tcPr>
        <w:p w14:paraId="0BE8C9FF" w14:textId="3D39F5D6" w:rsidR="007F1DDA" w:rsidRDefault="007F1DDA" w:rsidP="007F1DDA">
          <w:pPr>
            <w:pStyle w:val="Intestazione"/>
            <w:tabs>
              <w:tab w:val="right" w:pos="9071"/>
            </w:tabs>
            <w:jc w:val="center"/>
            <w:rPr>
              <w:rFonts w:ascii="Gill Sans MT" w:hAnsi="Gill Sans MT"/>
              <w:b/>
              <w:szCs w:val="18"/>
            </w:rPr>
          </w:pPr>
          <w:r>
            <w:rPr>
              <w:rFonts w:ascii="Gill Sans MT" w:hAnsi="Gill Sans MT" w:cs="Arial"/>
              <w:bCs/>
              <w:sz w:val="18"/>
              <w:szCs w:val="18"/>
            </w:rPr>
            <w:t xml:space="preserve">Pagina </w:t>
          </w:r>
          <w:r>
            <w:rPr>
              <w:rFonts w:ascii="Gill Sans MT" w:hAnsi="Gill Sans MT" w:cs="Arial"/>
              <w:bCs/>
              <w:sz w:val="18"/>
              <w:szCs w:val="18"/>
            </w:rPr>
            <w:fldChar w:fldCharType="begin"/>
          </w:r>
          <w:r>
            <w:rPr>
              <w:rFonts w:ascii="Gill Sans MT" w:hAnsi="Gill Sans MT" w:cs="Arial"/>
              <w:bCs/>
              <w:sz w:val="18"/>
              <w:szCs w:val="18"/>
            </w:rPr>
            <w:instrText xml:space="preserve"> PAGE </w:instrText>
          </w:r>
          <w:r>
            <w:rPr>
              <w:rFonts w:ascii="Gill Sans MT" w:hAnsi="Gill Sans MT" w:cs="Arial"/>
              <w:bCs/>
              <w:sz w:val="18"/>
              <w:szCs w:val="18"/>
            </w:rPr>
            <w:fldChar w:fldCharType="separate"/>
          </w:r>
          <w:r w:rsidR="002E004F">
            <w:rPr>
              <w:rFonts w:ascii="Gill Sans MT" w:hAnsi="Gill Sans MT" w:cs="Arial"/>
              <w:bCs/>
              <w:noProof/>
              <w:sz w:val="18"/>
              <w:szCs w:val="18"/>
            </w:rPr>
            <w:t>3</w:t>
          </w:r>
          <w:r>
            <w:rPr>
              <w:rFonts w:ascii="Gill Sans MT" w:hAnsi="Gill Sans MT" w:cs="Arial"/>
              <w:bCs/>
              <w:sz w:val="18"/>
              <w:szCs w:val="18"/>
            </w:rPr>
            <w:fldChar w:fldCharType="end"/>
          </w:r>
          <w:r>
            <w:rPr>
              <w:rFonts w:ascii="Gill Sans MT" w:hAnsi="Gill Sans MT" w:cs="Arial"/>
              <w:bCs/>
              <w:sz w:val="18"/>
              <w:szCs w:val="18"/>
            </w:rPr>
            <w:t xml:space="preserve"> di </w:t>
          </w:r>
          <w:r>
            <w:rPr>
              <w:rFonts w:ascii="Gill Sans MT" w:hAnsi="Gill Sans MT" w:cs="Arial"/>
              <w:bCs/>
              <w:sz w:val="18"/>
              <w:szCs w:val="18"/>
            </w:rPr>
            <w:fldChar w:fldCharType="begin"/>
          </w:r>
          <w:r>
            <w:rPr>
              <w:rFonts w:ascii="Gill Sans MT" w:hAnsi="Gill Sans MT" w:cs="Arial"/>
              <w:bCs/>
              <w:sz w:val="18"/>
              <w:szCs w:val="18"/>
            </w:rPr>
            <w:instrText xml:space="preserve"> NUMPAGES </w:instrText>
          </w:r>
          <w:r>
            <w:rPr>
              <w:rFonts w:ascii="Gill Sans MT" w:hAnsi="Gill Sans MT" w:cs="Arial"/>
              <w:bCs/>
              <w:sz w:val="18"/>
              <w:szCs w:val="18"/>
            </w:rPr>
            <w:fldChar w:fldCharType="separate"/>
          </w:r>
          <w:r w:rsidR="002E004F">
            <w:rPr>
              <w:rFonts w:ascii="Gill Sans MT" w:hAnsi="Gill Sans MT" w:cs="Arial"/>
              <w:bCs/>
              <w:noProof/>
              <w:sz w:val="18"/>
              <w:szCs w:val="18"/>
            </w:rPr>
            <w:t>8</w:t>
          </w:r>
          <w:r>
            <w:rPr>
              <w:rFonts w:ascii="Gill Sans MT" w:hAnsi="Gill Sans MT" w:cs="Arial"/>
              <w:bCs/>
              <w:sz w:val="18"/>
              <w:szCs w:val="18"/>
            </w:rPr>
            <w:fldChar w:fldCharType="end"/>
          </w:r>
        </w:p>
      </w:tc>
    </w:tr>
  </w:tbl>
  <w:p w14:paraId="37BF057C" w14:textId="77777777" w:rsidR="007F1DDA" w:rsidRDefault="007F1D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13C1"/>
    <w:multiLevelType w:val="hybridMultilevel"/>
    <w:tmpl w:val="69B004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E26D5"/>
    <w:multiLevelType w:val="hybridMultilevel"/>
    <w:tmpl w:val="49D011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A9532F"/>
    <w:multiLevelType w:val="hybridMultilevel"/>
    <w:tmpl w:val="F5CC2A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024627"/>
    <w:multiLevelType w:val="hybridMultilevel"/>
    <w:tmpl w:val="ED08F5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377CA9"/>
    <w:multiLevelType w:val="hybridMultilevel"/>
    <w:tmpl w:val="2996CC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E94E14"/>
    <w:multiLevelType w:val="hybridMultilevel"/>
    <w:tmpl w:val="533C83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68312D"/>
    <w:multiLevelType w:val="hybridMultilevel"/>
    <w:tmpl w:val="7B56F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AC78FF"/>
    <w:multiLevelType w:val="hybridMultilevel"/>
    <w:tmpl w:val="49CA5508"/>
    <w:lvl w:ilvl="0" w:tplc="3B42BE9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E770D9"/>
    <w:multiLevelType w:val="hybridMultilevel"/>
    <w:tmpl w:val="82FC6226"/>
    <w:lvl w:ilvl="0" w:tplc="9BE64ECE">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D9535E"/>
    <w:multiLevelType w:val="hybridMultilevel"/>
    <w:tmpl w:val="EFBA6D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D710B51"/>
    <w:multiLevelType w:val="hybridMultilevel"/>
    <w:tmpl w:val="C234C4BE"/>
    <w:lvl w:ilvl="0" w:tplc="17C416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845A9D"/>
    <w:multiLevelType w:val="hybridMultilevel"/>
    <w:tmpl w:val="0DA27968"/>
    <w:lvl w:ilvl="0" w:tplc="17C416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B70741"/>
    <w:multiLevelType w:val="hybridMultilevel"/>
    <w:tmpl w:val="005AE9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6A2147D"/>
    <w:multiLevelType w:val="hybridMultilevel"/>
    <w:tmpl w:val="9FFE6E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1"/>
  </w:num>
  <w:num w:numId="6">
    <w:abstractNumId w:val="8"/>
  </w:num>
  <w:num w:numId="7">
    <w:abstractNumId w:val="9"/>
  </w:num>
  <w:num w:numId="8">
    <w:abstractNumId w:val="12"/>
  </w:num>
  <w:num w:numId="9">
    <w:abstractNumId w:val="10"/>
  </w:num>
  <w:num w:numId="10">
    <w:abstractNumId w:val="6"/>
  </w:num>
  <w:num w:numId="11">
    <w:abstractNumId w:val="4"/>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B9"/>
    <w:rsid w:val="000478B0"/>
    <w:rsid w:val="000831EA"/>
    <w:rsid w:val="000E437A"/>
    <w:rsid w:val="000F036B"/>
    <w:rsid w:val="00163723"/>
    <w:rsid w:val="0017452C"/>
    <w:rsid w:val="002E004F"/>
    <w:rsid w:val="002E7A12"/>
    <w:rsid w:val="00313BF4"/>
    <w:rsid w:val="003561BD"/>
    <w:rsid w:val="00466E37"/>
    <w:rsid w:val="004C435B"/>
    <w:rsid w:val="005001AC"/>
    <w:rsid w:val="00544A8F"/>
    <w:rsid w:val="005A6C72"/>
    <w:rsid w:val="005B72E0"/>
    <w:rsid w:val="00650CDC"/>
    <w:rsid w:val="007A32C8"/>
    <w:rsid w:val="007B3EB9"/>
    <w:rsid w:val="007D6511"/>
    <w:rsid w:val="007E26B4"/>
    <w:rsid w:val="007F1DDA"/>
    <w:rsid w:val="008560DB"/>
    <w:rsid w:val="008969EA"/>
    <w:rsid w:val="00940D9B"/>
    <w:rsid w:val="009C0F55"/>
    <w:rsid w:val="009C7E72"/>
    <w:rsid w:val="00A66B69"/>
    <w:rsid w:val="00B05793"/>
    <w:rsid w:val="00BB4D9E"/>
    <w:rsid w:val="00C073C8"/>
    <w:rsid w:val="00C355F8"/>
    <w:rsid w:val="00C357C7"/>
    <w:rsid w:val="00CF2F7F"/>
    <w:rsid w:val="00CF4A0C"/>
    <w:rsid w:val="00D25E90"/>
    <w:rsid w:val="00DD0E76"/>
    <w:rsid w:val="00EA5058"/>
    <w:rsid w:val="00F315CB"/>
    <w:rsid w:val="00F422D3"/>
    <w:rsid w:val="00F64C86"/>
    <w:rsid w:val="00FA2D62"/>
    <w:rsid w:val="00FE6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6C8942"/>
  <w15:docId w15:val="{D6705A50-27AB-4287-94EE-B320F820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478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EA50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EA50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22D3"/>
    <w:pPr>
      <w:ind w:left="720"/>
      <w:contextualSpacing/>
    </w:pPr>
  </w:style>
  <w:style w:type="character" w:styleId="Collegamentoipertestuale">
    <w:name w:val="Hyperlink"/>
    <w:basedOn w:val="Carpredefinitoparagrafo"/>
    <w:uiPriority w:val="99"/>
    <w:unhideWhenUsed/>
    <w:rsid w:val="00313BF4"/>
    <w:rPr>
      <w:color w:val="0000FF" w:themeColor="hyperlink"/>
      <w:u w:val="single"/>
    </w:rPr>
  </w:style>
  <w:style w:type="paragraph" w:styleId="Intestazione">
    <w:name w:val="header"/>
    <w:basedOn w:val="Normale"/>
    <w:link w:val="IntestazioneCarattere"/>
    <w:unhideWhenUsed/>
    <w:rsid w:val="007F1D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1DDA"/>
  </w:style>
  <w:style w:type="paragraph" w:styleId="Pidipagina">
    <w:name w:val="footer"/>
    <w:basedOn w:val="Normale"/>
    <w:link w:val="PidipaginaCarattere"/>
    <w:uiPriority w:val="99"/>
    <w:unhideWhenUsed/>
    <w:rsid w:val="007F1D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1DDA"/>
  </w:style>
  <w:style w:type="character" w:customStyle="1" w:styleId="Titolo1Carattere">
    <w:name w:val="Titolo 1 Carattere"/>
    <w:basedOn w:val="Carpredefinitoparagrafo"/>
    <w:link w:val="Titolo1"/>
    <w:uiPriority w:val="9"/>
    <w:rsid w:val="000478B0"/>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EA5058"/>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rsid w:val="00EA5058"/>
    <w:rPr>
      <w:rFonts w:asciiTheme="majorHAnsi" w:eastAsiaTheme="majorEastAsia" w:hAnsiTheme="majorHAnsi" w:cstheme="majorBidi"/>
      <w:color w:val="243F60" w:themeColor="accent1" w:themeShade="7F"/>
      <w:sz w:val="24"/>
      <w:szCs w:val="24"/>
    </w:rPr>
  </w:style>
  <w:style w:type="paragraph" w:styleId="Titolosommario">
    <w:name w:val="TOC Heading"/>
    <w:basedOn w:val="Titolo1"/>
    <w:next w:val="Normale"/>
    <w:uiPriority w:val="39"/>
    <w:unhideWhenUsed/>
    <w:qFormat/>
    <w:rsid w:val="000831EA"/>
    <w:pPr>
      <w:spacing w:line="259" w:lineRule="auto"/>
      <w:outlineLvl w:val="9"/>
    </w:pPr>
    <w:rPr>
      <w:lang w:eastAsia="it-IT"/>
    </w:rPr>
  </w:style>
  <w:style w:type="paragraph" w:styleId="Sommario1">
    <w:name w:val="toc 1"/>
    <w:basedOn w:val="Normale"/>
    <w:next w:val="Normale"/>
    <w:autoRedefine/>
    <w:uiPriority w:val="39"/>
    <w:unhideWhenUsed/>
    <w:rsid w:val="000831EA"/>
    <w:pPr>
      <w:spacing w:after="100"/>
    </w:pPr>
  </w:style>
  <w:style w:type="paragraph" w:styleId="Sommario2">
    <w:name w:val="toc 2"/>
    <w:basedOn w:val="Normale"/>
    <w:next w:val="Normale"/>
    <w:autoRedefine/>
    <w:uiPriority w:val="39"/>
    <w:unhideWhenUsed/>
    <w:rsid w:val="000831EA"/>
    <w:pPr>
      <w:spacing w:after="100"/>
      <w:ind w:left="220"/>
    </w:pPr>
  </w:style>
  <w:style w:type="paragraph" w:styleId="Sommario3">
    <w:name w:val="toc 3"/>
    <w:basedOn w:val="Normale"/>
    <w:next w:val="Normale"/>
    <w:autoRedefine/>
    <w:uiPriority w:val="39"/>
    <w:unhideWhenUsed/>
    <w:rsid w:val="000831EA"/>
    <w:pPr>
      <w:spacing w:after="100"/>
      <w:ind w:left="440"/>
    </w:pPr>
  </w:style>
  <w:style w:type="character" w:styleId="Rimandocommento">
    <w:name w:val="annotation reference"/>
    <w:basedOn w:val="Carpredefinitoparagrafo"/>
    <w:uiPriority w:val="99"/>
    <w:semiHidden/>
    <w:unhideWhenUsed/>
    <w:rsid w:val="00C355F8"/>
    <w:rPr>
      <w:sz w:val="16"/>
      <w:szCs w:val="16"/>
    </w:rPr>
  </w:style>
  <w:style w:type="paragraph" w:styleId="Testocommento">
    <w:name w:val="annotation text"/>
    <w:basedOn w:val="Normale"/>
    <w:link w:val="TestocommentoCarattere"/>
    <w:uiPriority w:val="99"/>
    <w:semiHidden/>
    <w:unhideWhenUsed/>
    <w:rsid w:val="00C355F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355F8"/>
    <w:rPr>
      <w:sz w:val="20"/>
      <w:szCs w:val="20"/>
    </w:rPr>
  </w:style>
  <w:style w:type="paragraph" w:styleId="Soggettocommento">
    <w:name w:val="annotation subject"/>
    <w:basedOn w:val="Testocommento"/>
    <w:next w:val="Testocommento"/>
    <w:link w:val="SoggettocommentoCarattere"/>
    <w:uiPriority w:val="99"/>
    <w:semiHidden/>
    <w:unhideWhenUsed/>
    <w:rsid w:val="00C355F8"/>
    <w:rPr>
      <w:b/>
      <w:bCs/>
    </w:rPr>
  </w:style>
  <w:style w:type="character" w:customStyle="1" w:styleId="SoggettocommentoCarattere">
    <w:name w:val="Soggetto commento Carattere"/>
    <w:basedOn w:val="TestocommentoCarattere"/>
    <w:link w:val="Soggettocommento"/>
    <w:uiPriority w:val="99"/>
    <w:semiHidden/>
    <w:rsid w:val="00C355F8"/>
    <w:rPr>
      <w:b/>
      <w:bCs/>
      <w:sz w:val="20"/>
      <w:szCs w:val="20"/>
    </w:rPr>
  </w:style>
  <w:style w:type="paragraph" w:styleId="Testofumetto">
    <w:name w:val="Balloon Text"/>
    <w:basedOn w:val="Normale"/>
    <w:link w:val="TestofumettoCarattere"/>
    <w:uiPriority w:val="99"/>
    <w:semiHidden/>
    <w:unhideWhenUsed/>
    <w:rsid w:val="00C355F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5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a.pn@gea-p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a.pn@gea-pn.it" TargetMode="External"/><Relationship Id="rId4" Type="http://schemas.openxmlformats.org/officeDocument/2006/relationships/settings" Target="settings.xml"/><Relationship Id="rId9" Type="http://schemas.openxmlformats.org/officeDocument/2006/relationships/hyperlink" Target="mailto:gea.pn@gea-p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D0913-69D7-4667-8AF8-F8F7285E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2886</Words>
  <Characters>16455</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Santin</dc:creator>
  <cp:lastModifiedBy>Elisa Bagolin</cp:lastModifiedBy>
  <cp:revision>3</cp:revision>
  <dcterms:created xsi:type="dcterms:W3CDTF">2022-06-29T14:58:00Z</dcterms:created>
  <dcterms:modified xsi:type="dcterms:W3CDTF">2022-06-29T14:59:00Z</dcterms:modified>
</cp:coreProperties>
</file>