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76" w:rsidRPr="00FE05CC" w:rsidRDefault="00A73758" w:rsidP="00FE05CC">
      <w:pPr>
        <w:jc w:val="center"/>
        <w:rPr>
          <w:b/>
          <w:sz w:val="28"/>
          <w:szCs w:val="28"/>
        </w:rPr>
      </w:pPr>
      <w:r w:rsidRPr="00FE05CC">
        <w:rPr>
          <w:b/>
          <w:sz w:val="28"/>
          <w:szCs w:val="28"/>
        </w:rPr>
        <w:t xml:space="preserve"> MANIFESTAZIONE DI INTERESSE PER LA NOMINA DELL’ORGANISMO DI VIGILANZA DI GEA GESTIONI ECOLOGICHE E AMBIENTALI S.P.A. DI PORDENONE</w:t>
      </w:r>
    </w:p>
    <w:p w:rsidR="00935F86" w:rsidRDefault="00935F86" w:rsidP="00FE05CC">
      <w:pPr>
        <w:jc w:val="both"/>
        <w:rPr>
          <w:b/>
        </w:rPr>
      </w:pPr>
    </w:p>
    <w:p w:rsidR="00935F86" w:rsidRDefault="00935F86" w:rsidP="00FE05CC">
      <w:pPr>
        <w:jc w:val="both"/>
        <w:rPr>
          <w:b/>
        </w:rPr>
      </w:pPr>
      <w:r>
        <w:rPr>
          <w:b/>
        </w:rPr>
        <w:tab/>
      </w:r>
      <w:r>
        <w:rPr>
          <w:b/>
        </w:rPr>
        <w:tab/>
      </w:r>
      <w:r>
        <w:rPr>
          <w:b/>
        </w:rPr>
        <w:tab/>
      </w:r>
      <w:r>
        <w:rPr>
          <w:b/>
        </w:rPr>
        <w:tab/>
      </w:r>
      <w:r>
        <w:rPr>
          <w:b/>
        </w:rPr>
        <w:tab/>
      </w:r>
      <w:r>
        <w:rPr>
          <w:b/>
        </w:rPr>
        <w:tab/>
      </w:r>
      <w:r>
        <w:rPr>
          <w:b/>
        </w:rPr>
        <w:tab/>
        <w:t>Spettabile</w:t>
      </w:r>
    </w:p>
    <w:p w:rsidR="00935F86" w:rsidRDefault="00935F86" w:rsidP="00FE05CC">
      <w:pPr>
        <w:jc w:val="both"/>
        <w:rPr>
          <w:b/>
        </w:rPr>
      </w:pPr>
      <w:r>
        <w:rPr>
          <w:b/>
        </w:rPr>
        <w:tab/>
      </w:r>
      <w:r>
        <w:rPr>
          <w:b/>
        </w:rPr>
        <w:tab/>
      </w:r>
      <w:r>
        <w:rPr>
          <w:b/>
        </w:rPr>
        <w:tab/>
      </w:r>
      <w:r>
        <w:rPr>
          <w:b/>
        </w:rPr>
        <w:tab/>
      </w:r>
      <w:r>
        <w:rPr>
          <w:b/>
        </w:rPr>
        <w:tab/>
      </w:r>
      <w:r>
        <w:rPr>
          <w:b/>
        </w:rPr>
        <w:tab/>
      </w:r>
      <w:r>
        <w:rPr>
          <w:b/>
        </w:rPr>
        <w:tab/>
        <w:t>GEA GESTIONI ECOLOGICHE E AMBIEN</w:t>
      </w:r>
      <w:bookmarkStart w:id="0" w:name="_GoBack"/>
      <w:bookmarkEnd w:id="0"/>
      <w:r>
        <w:rPr>
          <w:b/>
        </w:rPr>
        <w:t>TALI S.p.A.</w:t>
      </w:r>
    </w:p>
    <w:p w:rsidR="00935F86" w:rsidRDefault="00935F86" w:rsidP="00FE05CC">
      <w:pPr>
        <w:jc w:val="both"/>
        <w:rPr>
          <w:b/>
        </w:rPr>
      </w:pPr>
      <w:r>
        <w:rPr>
          <w:b/>
        </w:rPr>
        <w:tab/>
      </w:r>
      <w:r>
        <w:rPr>
          <w:b/>
        </w:rPr>
        <w:tab/>
      </w:r>
      <w:r>
        <w:rPr>
          <w:b/>
        </w:rPr>
        <w:tab/>
      </w:r>
      <w:r>
        <w:rPr>
          <w:b/>
        </w:rPr>
        <w:tab/>
      </w:r>
      <w:r>
        <w:rPr>
          <w:b/>
        </w:rPr>
        <w:tab/>
      </w:r>
      <w:r>
        <w:rPr>
          <w:b/>
        </w:rPr>
        <w:tab/>
      </w:r>
      <w:r>
        <w:rPr>
          <w:b/>
        </w:rPr>
        <w:tab/>
        <w:t>Via Molinari 43</w:t>
      </w:r>
    </w:p>
    <w:p w:rsidR="00935F86" w:rsidRPr="00935F86" w:rsidRDefault="00935F86" w:rsidP="00FE05CC">
      <w:pPr>
        <w:jc w:val="both"/>
        <w:rPr>
          <w:b/>
          <w:u w:val="single"/>
        </w:rPr>
      </w:pPr>
      <w:r>
        <w:rPr>
          <w:b/>
        </w:rPr>
        <w:tab/>
      </w:r>
      <w:r>
        <w:rPr>
          <w:b/>
        </w:rPr>
        <w:tab/>
      </w:r>
      <w:r>
        <w:rPr>
          <w:b/>
        </w:rPr>
        <w:tab/>
      </w:r>
      <w:r>
        <w:rPr>
          <w:b/>
        </w:rPr>
        <w:tab/>
      </w:r>
      <w:r>
        <w:rPr>
          <w:b/>
        </w:rPr>
        <w:tab/>
      </w:r>
      <w:r>
        <w:rPr>
          <w:b/>
        </w:rPr>
        <w:tab/>
      </w:r>
      <w:r>
        <w:rPr>
          <w:b/>
        </w:rPr>
        <w:tab/>
        <w:t xml:space="preserve">33170 </w:t>
      </w:r>
      <w:r w:rsidRPr="00935F86">
        <w:rPr>
          <w:b/>
          <w:u w:val="single"/>
        </w:rPr>
        <w:t>PORDENONE</w:t>
      </w:r>
    </w:p>
    <w:p w:rsidR="00935F86" w:rsidRDefault="00935F86" w:rsidP="00FE05CC">
      <w:pPr>
        <w:jc w:val="both"/>
        <w:rPr>
          <w:b/>
        </w:rPr>
      </w:pPr>
    </w:p>
    <w:p w:rsidR="00935F86" w:rsidRDefault="00935F86" w:rsidP="00FE05CC">
      <w:pPr>
        <w:jc w:val="both"/>
        <w:rPr>
          <w:b/>
        </w:rPr>
      </w:pPr>
      <w:r>
        <w:rPr>
          <w:b/>
        </w:rPr>
        <w:t>Il/La sottoscritta _________________________________________________________________________</w:t>
      </w:r>
    </w:p>
    <w:p w:rsidR="00935F86" w:rsidRDefault="00935F86" w:rsidP="00FE05CC">
      <w:pPr>
        <w:jc w:val="both"/>
        <w:rPr>
          <w:b/>
        </w:rPr>
      </w:pPr>
      <w:r>
        <w:rPr>
          <w:b/>
        </w:rPr>
        <w:t>nato/a a _______________________________________ (____) il _________________________________</w:t>
      </w:r>
    </w:p>
    <w:p w:rsidR="00935F86" w:rsidRDefault="00935F86" w:rsidP="00FE05CC">
      <w:pPr>
        <w:jc w:val="both"/>
        <w:rPr>
          <w:b/>
        </w:rPr>
      </w:pPr>
      <w:r>
        <w:rPr>
          <w:b/>
        </w:rPr>
        <w:t>residente in ______________________________________ via _____________________________ n. ____</w:t>
      </w:r>
    </w:p>
    <w:p w:rsidR="00935F86" w:rsidRDefault="00935F86" w:rsidP="00FE05CC">
      <w:pPr>
        <w:jc w:val="both"/>
        <w:rPr>
          <w:b/>
        </w:rPr>
      </w:pPr>
      <w:r>
        <w:rPr>
          <w:b/>
        </w:rPr>
        <w:t>Codice Fiscale _____________________________________ telefono ______________________________</w:t>
      </w:r>
    </w:p>
    <w:p w:rsidR="00935F86" w:rsidRDefault="00935F86" w:rsidP="00FE05CC">
      <w:pPr>
        <w:jc w:val="both"/>
        <w:rPr>
          <w:b/>
        </w:rPr>
      </w:pPr>
      <w:r>
        <w:rPr>
          <w:b/>
        </w:rPr>
        <w:t xml:space="preserve">Fax ___________________ </w:t>
      </w:r>
      <w:proofErr w:type="spellStart"/>
      <w:r>
        <w:rPr>
          <w:b/>
        </w:rPr>
        <w:t>e_mail</w:t>
      </w:r>
      <w:proofErr w:type="spellEnd"/>
      <w:r>
        <w:rPr>
          <w:b/>
        </w:rPr>
        <w:t xml:space="preserve"> ______________________________ PEC _________________________</w:t>
      </w:r>
    </w:p>
    <w:p w:rsidR="00935F86" w:rsidRDefault="00935F86" w:rsidP="00FE05CC">
      <w:pPr>
        <w:jc w:val="both"/>
        <w:rPr>
          <w:b/>
        </w:rPr>
      </w:pPr>
      <w:r>
        <w:rPr>
          <w:b/>
        </w:rPr>
        <w:t>Ai sensi dell’”AVVISO PER LA MANIFESTAZIONE DI INTERESSE PER LA NOMINA DELL’ORGANISMO DI VIGILANZA DI GEA GESTIONI ECOLOGICHE E AMBIENTALI S.P.A. DI PORDENONE”, invia la propria manifestazione di interesse e dichiara:</w:t>
      </w:r>
    </w:p>
    <w:p w:rsidR="00935F86" w:rsidRDefault="00E51913" w:rsidP="00935F86">
      <w:pPr>
        <w:pStyle w:val="Paragrafoelenco"/>
        <w:numPr>
          <w:ilvl w:val="0"/>
          <w:numId w:val="2"/>
        </w:numPr>
        <w:jc w:val="both"/>
        <w:rPr>
          <w:b/>
        </w:rPr>
      </w:pPr>
      <w:r>
        <w:rPr>
          <w:b/>
        </w:rPr>
        <w:t>d</w:t>
      </w:r>
      <w:r w:rsidR="00935F86">
        <w:rPr>
          <w:b/>
        </w:rPr>
        <w:t>i non essere legato alla Società da rapporti continuativi di prestazione d’opera che ne possono ragionevolmente compromettere l’indipendenza;</w:t>
      </w:r>
    </w:p>
    <w:p w:rsidR="00935F86" w:rsidRDefault="00E51913" w:rsidP="00935F86">
      <w:pPr>
        <w:pStyle w:val="Paragrafoelenco"/>
        <w:numPr>
          <w:ilvl w:val="0"/>
          <w:numId w:val="2"/>
        </w:numPr>
        <w:jc w:val="both"/>
        <w:rPr>
          <w:b/>
        </w:rPr>
      </w:pPr>
      <w:r>
        <w:rPr>
          <w:b/>
        </w:rPr>
        <w:t>d</w:t>
      </w:r>
      <w:r w:rsidR="00935F86">
        <w:rPr>
          <w:b/>
        </w:rPr>
        <w:t xml:space="preserve">i non </w:t>
      </w:r>
      <w:r w:rsidR="00285BC6">
        <w:rPr>
          <w:b/>
        </w:rPr>
        <w:t xml:space="preserve">ricoprire, né aver ricoperto, nell’ultimo triennio, la carica di dirigente, responsabile dei servizi e degli uffici, amministratore ex art. 77 del D. </w:t>
      </w:r>
      <w:proofErr w:type="spellStart"/>
      <w:r w:rsidR="00285BC6">
        <w:rPr>
          <w:b/>
        </w:rPr>
        <w:t>Lgs</w:t>
      </w:r>
      <w:proofErr w:type="spellEnd"/>
      <w:r w:rsidR="00285BC6">
        <w:rPr>
          <w:b/>
        </w:rPr>
        <w:t>. 267/2000 e s.m.i., negli enti locali che detengono quote di partecipazione della Società</w:t>
      </w:r>
      <w:r w:rsidR="00935F86">
        <w:rPr>
          <w:b/>
        </w:rPr>
        <w:t>;</w:t>
      </w:r>
    </w:p>
    <w:p w:rsidR="00935F86" w:rsidRPr="00E51913" w:rsidRDefault="00E51913" w:rsidP="00E51913">
      <w:pPr>
        <w:pStyle w:val="Paragrafoelenco"/>
        <w:numPr>
          <w:ilvl w:val="0"/>
          <w:numId w:val="2"/>
        </w:numPr>
        <w:jc w:val="both"/>
        <w:rPr>
          <w:b/>
        </w:rPr>
      </w:pPr>
      <w:r>
        <w:rPr>
          <w:b/>
        </w:rPr>
        <w:t>d</w:t>
      </w:r>
      <w:r w:rsidR="00935F86" w:rsidRPr="00E51913">
        <w:rPr>
          <w:b/>
        </w:rPr>
        <w:t xml:space="preserve">i non essere legato da rapporti di </w:t>
      </w:r>
      <w:r w:rsidR="00285BC6" w:rsidRPr="00E51913">
        <w:rPr>
          <w:b/>
        </w:rPr>
        <w:t>coniug</w:t>
      </w:r>
      <w:r w:rsidR="00256C89">
        <w:rPr>
          <w:b/>
        </w:rPr>
        <w:t>i</w:t>
      </w:r>
      <w:r w:rsidR="00285BC6" w:rsidRPr="00E51913">
        <w:rPr>
          <w:b/>
        </w:rPr>
        <w:t>o, parentela o affinità entro il 4° grado incluso con i soggetti indicati al precedente punto 2), né con amministratori e dipendenti della Società;</w:t>
      </w:r>
    </w:p>
    <w:p w:rsidR="00285BC6" w:rsidRPr="00935F86" w:rsidRDefault="00E51913" w:rsidP="00935F86">
      <w:pPr>
        <w:pStyle w:val="Paragrafoelenco"/>
        <w:numPr>
          <w:ilvl w:val="0"/>
          <w:numId w:val="2"/>
        </w:numPr>
        <w:jc w:val="both"/>
        <w:rPr>
          <w:b/>
        </w:rPr>
      </w:pPr>
      <w:r>
        <w:rPr>
          <w:b/>
        </w:rPr>
        <w:t>d</w:t>
      </w:r>
      <w:r w:rsidR="00285BC6">
        <w:rPr>
          <w:b/>
        </w:rPr>
        <w:t>i non essere portatore di conflitti di interesse con la Società.</w:t>
      </w:r>
    </w:p>
    <w:p w:rsidR="00E229A2" w:rsidRDefault="00E51913" w:rsidP="00F5126B">
      <w:r>
        <w:t>Allega:</w:t>
      </w:r>
    </w:p>
    <w:p w:rsidR="00E51913" w:rsidRDefault="00E51913" w:rsidP="00E51913">
      <w:pPr>
        <w:pStyle w:val="Paragrafoelenco"/>
        <w:numPr>
          <w:ilvl w:val="0"/>
          <w:numId w:val="3"/>
        </w:numPr>
      </w:pPr>
      <w:r>
        <w:t>Curriculum Vitae</w:t>
      </w:r>
    </w:p>
    <w:p w:rsidR="00E51913" w:rsidRDefault="00F85960" w:rsidP="000D124D">
      <w:pPr>
        <w:pStyle w:val="Paragrafoelenco"/>
        <w:numPr>
          <w:ilvl w:val="0"/>
          <w:numId w:val="3"/>
        </w:numPr>
      </w:pPr>
      <w:r w:rsidRPr="00F85960">
        <w:t>Copia di u</w:t>
      </w:r>
      <w:r w:rsidR="000D124D">
        <w:t>n</w:t>
      </w:r>
      <w:r w:rsidRPr="00F85960">
        <w:t xml:space="preserve"> valido documento di riconoscimento</w:t>
      </w:r>
    </w:p>
    <w:p w:rsidR="00E51913" w:rsidRPr="00E51913" w:rsidRDefault="00E51913" w:rsidP="00E51913">
      <w:pPr>
        <w:jc w:val="both"/>
        <w:rPr>
          <w:i/>
          <w:sz w:val="16"/>
          <w:szCs w:val="16"/>
        </w:rPr>
      </w:pPr>
      <w:r w:rsidRPr="00E51913">
        <w:rPr>
          <w:i/>
          <w:sz w:val="16"/>
          <w:szCs w:val="16"/>
        </w:rPr>
        <w:t>Il sottoscritto dichiara di essere consapevole della veridicità di quanto riportato assumendosene la totale responsabilità. Dichiara inoltre di essere consapevole delle sanzioni penali richiamate dall’art. 76 del D.P.R. 28.12.2000, n. 445 per le ipotesi di falsità in atti e di dichiarazioni mendaci, e a conoscenza del fatto che saranno effettuati controlli anche a campione sulla veridicità delle dichiarazioni rese, agli effetti dell’applicazione delle disposizioni prev</w:t>
      </w:r>
      <w:r w:rsidR="00256C89">
        <w:rPr>
          <w:i/>
          <w:sz w:val="16"/>
          <w:szCs w:val="16"/>
        </w:rPr>
        <w:t>i</w:t>
      </w:r>
      <w:r w:rsidRPr="00E51913">
        <w:rPr>
          <w:i/>
          <w:sz w:val="16"/>
          <w:szCs w:val="16"/>
        </w:rPr>
        <w:t>ste dall’art. 48-bis del D.P.R. 29.9.1973, n. 602. La presente dichiarazione ha valore di autocertificazione e di consenso al trattamento ei dati personali in conformità a quanto stabilito dall’avviso.</w:t>
      </w:r>
    </w:p>
    <w:p w:rsidR="00E51913" w:rsidRDefault="00E51913" w:rsidP="00E51913">
      <w:pPr>
        <w:pStyle w:val="Paragrafoelenco"/>
        <w:ind w:left="7080"/>
      </w:pPr>
      <w:r>
        <w:t>In fede</w:t>
      </w:r>
    </w:p>
    <w:p w:rsidR="00E51913" w:rsidRPr="00F71C91" w:rsidRDefault="00E51913" w:rsidP="00E51913">
      <w:r>
        <w:tab/>
      </w:r>
      <w:r>
        <w:tab/>
      </w:r>
      <w:r>
        <w:tab/>
      </w:r>
      <w:r>
        <w:tab/>
      </w:r>
      <w:r>
        <w:tab/>
      </w:r>
      <w:r>
        <w:tab/>
      </w:r>
      <w:r>
        <w:tab/>
      </w:r>
      <w:r>
        <w:tab/>
        <w:t>_________________________________</w:t>
      </w:r>
    </w:p>
    <w:sectPr w:rsidR="00E51913" w:rsidRPr="00F71C91" w:rsidSect="00777776">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EAE" w:rsidRDefault="002E6EAE" w:rsidP="00AE2E54">
      <w:pPr>
        <w:spacing w:after="0" w:line="240" w:lineRule="auto"/>
      </w:pPr>
      <w:r>
        <w:separator/>
      </w:r>
    </w:p>
  </w:endnote>
  <w:endnote w:type="continuationSeparator" w:id="0">
    <w:p w:rsidR="002E6EAE" w:rsidRDefault="002E6EAE" w:rsidP="00AE2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EAE" w:rsidRDefault="002E6EAE" w:rsidP="00AE2E54">
      <w:pPr>
        <w:spacing w:after="0" w:line="240" w:lineRule="auto"/>
      </w:pPr>
      <w:r>
        <w:separator/>
      </w:r>
    </w:p>
  </w:footnote>
  <w:footnote w:type="continuationSeparator" w:id="0">
    <w:p w:rsidR="002E6EAE" w:rsidRDefault="002E6EAE" w:rsidP="00AE2E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5960">
    <w:pPr>
      <w:pStyle w:val="Titolo1"/>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val="0"/>
        <w:sz w:val="20"/>
        <w:szCs w:val="22"/>
      </w:rPr>
    </w:pPr>
    <w:r w:rsidRPr="00F85960">
      <w:rPr>
        <w:rFonts w:asciiTheme="minorHAnsi" w:hAnsiTheme="minorHAnsi" w:cs="Arial"/>
        <w:b w:val="0"/>
        <w:sz w:val="20"/>
        <w:szCs w:val="22"/>
      </w:rPr>
      <w:t>“</w:t>
    </w:r>
    <w:r w:rsidRPr="00F85960">
      <w:rPr>
        <w:rFonts w:asciiTheme="minorHAnsi" w:hAnsiTheme="minorHAnsi" w:cs="Arial"/>
        <w:sz w:val="20"/>
        <w:szCs w:val="22"/>
      </w:rPr>
      <w:t>Allegato A”</w:t>
    </w:r>
    <w:r w:rsidRPr="00F85960">
      <w:rPr>
        <w:rFonts w:asciiTheme="minorHAnsi" w:hAnsiTheme="minorHAnsi" w:cs="Arial"/>
        <w:b w:val="0"/>
        <w:sz w:val="20"/>
        <w:szCs w:val="22"/>
      </w:rPr>
      <w:t xml:space="preserve"> – Avviso di manifestazione</w:t>
    </w:r>
    <w:r w:rsidR="009512C7">
      <w:rPr>
        <w:rFonts w:asciiTheme="minorHAnsi" w:hAnsiTheme="minorHAnsi" w:cs="Arial"/>
        <w:b w:val="0"/>
        <w:sz w:val="20"/>
        <w:szCs w:val="22"/>
      </w:rPr>
      <w:t xml:space="preserve"> di</w:t>
    </w:r>
    <w:r w:rsidRPr="00F85960">
      <w:rPr>
        <w:rFonts w:asciiTheme="minorHAnsi" w:hAnsiTheme="minorHAnsi" w:cs="Arial"/>
        <w:b w:val="0"/>
        <w:sz w:val="20"/>
        <w:szCs w:val="22"/>
      </w:rPr>
      <w:t xml:space="preserve"> interesse per la nomina dell’Organismo di Vigilanza di GEA GESTIONI ECOLOGICHE E AMBIENTALI SPA di Pordenone</w:t>
    </w:r>
    <w:r w:rsidR="00AE2E54" w:rsidRPr="00882641">
      <w:rPr>
        <w:rFonts w:asciiTheme="minorHAnsi" w:hAnsiTheme="minorHAnsi" w:cs="Arial"/>
        <w:b w:val="0"/>
        <w:sz w:val="20"/>
        <w:szCs w:val="22"/>
      </w:rPr>
      <w:t xml:space="preserve"> (ex </w:t>
    </w:r>
    <w:proofErr w:type="spellStart"/>
    <w:r w:rsidR="00AE2E54" w:rsidRPr="00882641">
      <w:rPr>
        <w:rFonts w:asciiTheme="minorHAnsi" w:hAnsiTheme="minorHAnsi" w:cs="Arial"/>
        <w:b w:val="0"/>
        <w:sz w:val="20"/>
        <w:szCs w:val="22"/>
      </w:rPr>
      <w:t>D.Lgs</w:t>
    </w:r>
    <w:proofErr w:type="spellEnd"/>
    <w:r w:rsidR="00AE2E54" w:rsidRPr="00882641">
      <w:rPr>
        <w:rFonts w:asciiTheme="minorHAnsi" w:hAnsiTheme="minorHAnsi" w:cs="Arial"/>
        <w:b w:val="0"/>
        <w:sz w:val="20"/>
        <w:szCs w:val="22"/>
      </w:rPr>
      <w:t xml:space="preserve"> 231/2001</w:t>
    </w:r>
    <w:r w:rsidR="00AE2E54">
      <w:rPr>
        <w:rFonts w:asciiTheme="minorHAnsi" w:hAnsiTheme="minorHAnsi" w:cs="Arial"/>
        <w:b w:val="0"/>
        <w:sz w:val="20"/>
        <w:szCs w:val="22"/>
      </w:rPr>
      <w:t>)</w:t>
    </w:r>
  </w:p>
  <w:p w:rsidR="00AE2E54" w:rsidRPr="00AE2E54" w:rsidRDefault="00AE2E54" w:rsidP="00AE2E5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9105E"/>
    <w:multiLevelType w:val="hybridMultilevel"/>
    <w:tmpl w:val="48EC0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2384E4A"/>
    <w:multiLevelType w:val="hybridMultilevel"/>
    <w:tmpl w:val="47AC2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7933328"/>
    <w:multiLevelType w:val="hybridMultilevel"/>
    <w:tmpl w:val="8FF06F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trackRevisions/>
  <w:defaultTabStop w:val="708"/>
  <w:hyphenationZone w:val="283"/>
  <w:characterSpacingControl w:val="doNotCompress"/>
  <w:footnotePr>
    <w:footnote w:id="-1"/>
    <w:footnote w:id="0"/>
  </w:footnotePr>
  <w:endnotePr>
    <w:endnote w:id="-1"/>
    <w:endnote w:id="0"/>
  </w:endnotePr>
  <w:compat>
    <w:useFELayout/>
  </w:compat>
  <w:rsids>
    <w:rsidRoot w:val="00A73758"/>
    <w:rsid w:val="000D124D"/>
    <w:rsid w:val="00136594"/>
    <w:rsid w:val="001D1EEC"/>
    <w:rsid w:val="002373B0"/>
    <w:rsid w:val="00256C89"/>
    <w:rsid w:val="00285BC6"/>
    <w:rsid w:val="002E6EAE"/>
    <w:rsid w:val="00426FE6"/>
    <w:rsid w:val="00777776"/>
    <w:rsid w:val="00935F86"/>
    <w:rsid w:val="009512C7"/>
    <w:rsid w:val="00A73758"/>
    <w:rsid w:val="00AE2E54"/>
    <w:rsid w:val="00C9296D"/>
    <w:rsid w:val="00CF2441"/>
    <w:rsid w:val="00E229A2"/>
    <w:rsid w:val="00E51913"/>
    <w:rsid w:val="00F20FFB"/>
    <w:rsid w:val="00F50C1B"/>
    <w:rsid w:val="00F5126B"/>
    <w:rsid w:val="00F71C91"/>
    <w:rsid w:val="00F85960"/>
    <w:rsid w:val="00FE05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5960"/>
  </w:style>
  <w:style w:type="paragraph" w:styleId="Titolo1">
    <w:name w:val="heading 1"/>
    <w:basedOn w:val="Normale"/>
    <w:next w:val="Normale"/>
    <w:link w:val="Titolo1Carattere"/>
    <w:qFormat/>
    <w:rsid w:val="00AE2E54"/>
    <w:pPr>
      <w:keepNext/>
      <w:spacing w:after="0" w:line="240" w:lineRule="auto"/>
      <w:jc w:val="center"/>
      <w:outlineLvl w:val="0"/>
    </w:pPr>
    <w:rPr>
      <w:rFonts w:ascii="Bookman Old Style" w:eastAsia="Times New Roman" w:hAnsi="Bookman Old Style" w:cs="Times New Roman"/>
      <w:b/>
      <w:sz w:val="2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373B0"/>
    <w:rPr>
      <w:color w:val="0000FF" w:themeColor="hyperlink"/>
      <w:u w:val="single"/>
    </w:rPr>
  </w:style>
  <w:style w:type="paragraph" w:styleId="Paragrafoelenco">
    <w:name w:val="List Paragraph"/>
    <w:basedOn w:val="Normale"/>
    <w:uiPriority w:val="34"/>
    <w:qFormat/>
    <w:rsid w:val="00F5126B"/>
    <w:pPr>
      <w:ind w:left="720"/>
      <w:contextualSpacing/>
    </w:pPr>
  </w:style>
  <w:style w:type="paragraph" w:styleId="Testofumetto">
    <w:name w:val="Balloon Text"/>
    <w:basedOn w:val="Normale"/>
    <w:link w:val="TestofumettoCarattere"/>
    <w:uiPriority w:val="99"/>
    <w:semiHidden/>
    <w:unhideWhenUsed/>
    <w:rsid w:val="00FE05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05CC"/>
    <w:rPr>
      <w:rFonts w:ascii="Tahoma" w:hAnsi="Tahoma" w:cs="Tahoma"/>
      <w:sz w:val="16"/>
      <w:szCs w:val="16"/>
    </w:rPr>
  </w:style>
  <w:style w:type="paragraph" w:styleId="Intestazione">
    <w:name w:val="header"/>
    <w:basedOn w:val="Normale"/>
    <w:link w:val="IntestazioneCarattere"/>
    <w:uiPriority w:val="99"/>
    <w:unhideWhenUsed/>
    <w:rsid w:val="00AE2E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2E54"/>
  </w:style>
  <w:style w:type="paragraph" w:styleId="Pidipagina">
    <w:name w:val="footer"/>
    <w:basedOn w:val="Normale"/>
    <w:link w:val="PidipaginaCarattere"/>
    <w:uiPriority w:val="99"/>
    <w:unhideWhenUsed/>
    <w:rsid w:val="00AE2E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2E54"/>
  </w:style>
  <w:style w:type="character" w:customStyle="1" w:styleId="Titolo1Carattere">
    <w:name w:val="Titolo 1 Carattere"/>
    <w:basedOn w:val="Carpredefinitoparagrafo"/>
    <w:link w:val="Titolo1"/>
    <w:rsid w:val="00AE2E54"/>
    <w:rPr>
      <w:rFonts w:ascii="Bookman Old Style" w:eastAsia="Times New Roman" w:hAnsi="Bookman Old Style"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AE2E54"/>
    <w:pPr>
      <w:keepNext/>
      <w:spacing w:after="0" w:line="240" w:lineRule="auto"/>
      <w:jc w:val="center"/>
      <w:outlineLvl w:val="0"/>
    </w:pPr>
    <w:rPr>
      <w:rFonts w:ascii="Bookman Old Style" w:eastAsia="Times New Roman" w:hAnsi="Bookman Old Style" w:cs="Times New Roman"/>
      <w:b/>
      <w:sz w:val="2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373B0"/>
    <w:rPr>
      <w:color w:val="0000FF" w:themeColor="hyperlink"/>
      <w:u w:val="single"/>
    </w:rPr>
  </w:style>
  <w:style w:type="paragraph" w:styleId="Paragrafoelenco">
    <w:name w:val="List Paragraph"/>
    <w:basedOn w:val="Normale"/>
    <w:uiPriority w:val="34"/>
    <w:qFormat/>
    <w:rsid w:val="00F5126B"/>
    <w:pPr>
      <w:ind w:left="720"/>
      <w:contextualSpacing/>
    </w:pPr>
  </w:style>
  <w:style w:type="paragraph" w:styleId="Testofumetto">
    <w:name w:val="Balloon Text"/>
    <w:basedOn w:val="Normale"/>
    <w:link w:val="TestofumettoCarattere"/>
    <w:uiPriority w:val="99"/>
    <w:semiHidden/>
    <w:unhideWhenUsed/>
    <w:rsid w:val="00FE05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05CC"/>
    <w:rPr>
      <w:rFonts w:ascii="Tahoma" w:hAnsi="Tahoma" w:cs="Tahoma"/>
      <w:sz w:val="16"/>
      <w:szCs w:val="16"/>
    </w:rPr>
  </w:style>
  <w:style w:type="paragraph" w:styleId="Intestazione">
    <w:name w:val="header"/>
    <w:basedOn w:val="Normale"/>
    <w:link w:val="IntestazioneCarattere"/>
    <w:uiPriority w:val="99"/>
    <w:unhideWhenUsed/>
    <w:rsid w:val="00AE2E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2E54"/>
  </w:style>
  <w:style w:type="paragraph" w:styleId="Pidipagina">
    <w:name w:val="footer"/>
    <w:basedOn w:val="Normale"/>
    <w:link w:val="PidipaginaCarattere"/>
    <w:uiPriority w:val="99"/>
    <w:unhideWhenUsed/>
    <w:rsid w:val="00AE2E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2E54"/>
  </w:style>
  <w:style w:type="character" w:customStyle="1" w:styleId="Titolo1Carattere">
    <w:name w:val="Titolo 1 Carattere"/>
    <w:basedOn w:val="Carpredefinitoparagrafo"/>
    <w:link w:val="Titolo1"/>
    <w:rsid w:val="00AE2E54"/>
    <w:rPr>
      <w:rFonts w:ascii="Bookman Old Style" w:eastAsia="Times New Roman" w:hAnsi="Bookman Old Style" w:cs="Times New Roman"/>
      <w:b/>
      <w:sz w:val="2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224C4-B3EA-42A3-B751-3D92347D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buset.r</dc:creator>
  <cp:lastModifiedBy>buset.r</cp:lastModifiedBy>
  <cp:revision>4</cp:revision>
  <cp:lastPrinted>2016-03-31T15:19:00Z</cp:lastPrinted>
  <dcterms:created xsi:type="dcterms:W3CDTF">2016-03-31T20:15:00Z</dcterms:created>
  <dcterms:modified xsi:type="dcterms:W3CDTF">2016-04-01T07:02:00Z</dcterms:modified>
</cp:coreProperties>
</file>